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34F59" w:rsidRDefault="009211D3">
      <w:pPr>
        <w:pStyle w:val="2"/>
      </w:pPr>
      <w:bookmarkStart w:id="0" w:name="_Toc1124891"/>
      <w:r>
        <w:rPr>
          <w:rFonts w:hint="eastAsia"/>
        </w:rPr>
        <w:t>一</w:t>
      </w:r>
      <w:r>
        <w:rPr>
          <w:rFonts w:hint="eastAsia"/>
          <w:kern w:val="0"/>
        </w:rPr>
        <w:t>、</w:t>
      </w:r>
      <w:r>
        <w:t>政府</w:t>
      </w:r>
      <w:r>
        <w:rPr>
          <w:rFonts w:hint="eastAsia"/>
        </w:rPr>
        <w:t>债务限额及余</w:t>
      </w:r>
      <w:r>
        <w:t>额</w:t>
      </w:r>
      <w:r>
        <w:rPr>
          <w:rFonts w:hint="eastAsia"/>
        </w:rPr>
        <w:t>情况</w:t>
      </w:r>
      <w:bookmarkEnd w:id="0"/>
    </w:p>
    <w:p w:rsidR="00734F59" w:rsidRDefault="009211D3">
      <w:pPr>
        <w:ind w:firstLineChars="200" w:firstLine="64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20</w:t>
      </w:r>
      <w:r w:rsidR="008F3F46">
        <w:rPr>
          <w:rFonts w:ascii="仿宋_GB2312" w:eastAsia="仿宋_GB2312" w:hAnsi="宋体" w:cs="宋体"/>
          <w:kern w:val="0"/>
          <w:sz w:val="32"/>
          <w:szCs w:val="32"/>
        </w:rPr>
        <w:t>20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年省财政厅核定我县政府债务限额为</w:t>
      </w:r>
      <w:r w:rsidR="008F3F46">
        <w:rPr>
          <w:rFonts w:ascii="仿宋_GB2312" w:eastAsia="仿宋_GB2312" w:hAnsi="宋体" w:cs="宋体"/>
          <w:kern w:val="0"/>
          <w:sz w:val="32"/>
          <w:szCs w:val="32"/>
        </w:rPr>
        <w:t>403054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万元，（其中一般债务限额</w:t>
      </w:r>
      <w:r w:rsidR="008F3F46">
        <w:rPr>
          <w:rFonts w:ascii="仿宋_GB2312" w:eastAsia="仿宋_GB2312" w:hAnsi="宋体" w:cs="宋体"/>
          <w:kern w:val="0"/>
          <w:sz w:val="32"/>
          <w:szCs w:val="32"/>
        </w:rPr>
        <w:t>203344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万元、专项债务限额</w:t>
      </w:r>
      <w:r w:rsidR="008F3F46">
        <w:rPr>
          <w:rFonts w:ascii="仿宋_GB2312" w:eastAsia="仿宋_GB2312" w:hAnsi="宋体" w:cs="宋体"/>
          <w:kern w:val="0"/>
          <w:sz w:val="32"/>
          <w:szCs w:val="32"/>
        </w:rPr>
        <w:t>199710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万元），比上年新增债务限额</w:t>
      </w:r>
      <w:r w:rsidR="008F3F46">
        <w:rPr>
          <w:rFonts w:ascii="仿宋_GB2312" w:eastAsia="仿宋_GB2312" w:hAnsi="宋体" w:cs="宋体"/>
          <w:kern w:val="0"/>
          <w:sz w:val="32"/>
          <w:szCs w:val="32"/>
        </w:rPr>
        <w:t>62444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万元（其中一般债务限额</w:t>
      </w:r>
      <w:r w:rsidR="008F3F46">
        <w:rPr>
          <w:rFonts w:ascii="仿宋_GB2312" w:eastAsia="仿宋_GB2312" w:hAnsi="宋体" w:cs="宋体"/>
          <w:kern w:val="0"/>
          <w:sz w:val="32"/>
          <w:szCs w:val="32"/>
        </w:rPr>
        <w:t>22243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万元、专项债务限额</w:t>
      </w:r>
      <w:r w:rsidR="008F3F46">
        <w:rPr>
          <w:rFonts w:ascii="仿宋_GB2312" w:eastAsia="仿宋_GB2312" w:hAnsi="宋体" w:cs="宋体"/>
          <w:kern w:val="0"/>
          <w:sz w:val="32"/>
          <w:szCs w:val="32"/>
        </w:rPr>
        <w:t>40201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万元）。</w:t>
      </w:r>
    </w:p>
    <w:p w:rsidR="00734F59" w:rsidRDefault="009211D3">
      <w:pPr>
        <w:ind w:firstLineChars="200" w:firstLine="640"/>
        <w:jc w:val="left"/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截止</w:t>
      </w:r>
      <w:r w:rsidR="008F3F46">
        <w:rPr>
          <w:rFonts w:ascii="仿宋_GB2312" w:eastAsia="仿宋_GB2312" w:hAnsi="宋体" w:cs="宋体" w:hint="eastAsia"/>
          <w:kern w:val="0"/>
          <w:sz w:val="32"/>
          <w:szCs w:val="32"/>
        </w:rPr>
        <w:t>2020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年年</w:t>
      </w:r>
      <w:r>
        <w:rPr>
          <w:rFonts w:ascii="仿宋_GB2312" w:eastAsia="仿宋_GB2312" w:hAnsi="宋体" w:cs="宋体"/>
          <w:kern w:val="0"/>
          <w:sz w:val="32"/>
          <w:szCs w:val="32"/>
        </w:rPr>
        <w:t>底，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我县政府债务余额为</w:t>
      </w:r>
      <w:r w:rsidR="008F3F46">
        <w:rPr>
          <w:rFonts w:ascii="仿宋_GB2312" w:eastAsia="仿宋_GB2312" w:hAnsi="宋体" w:cs="宋体"/>
          <w:kern w:val="0"/>
          <w:sz w:val="32"/>
          <w:szCs w:val="32"/>
        </w:rPr>
        <w:t>380894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万元。按</w:t>
      </w:r>
      <w:r>
        <w:rPr>
          <w:rFonts w:ascii="仿宋_GB2312" w:eastAsia="仿宋_GB2312" w:hAnsi="宋体" w:cs="宋体"/>
          <w:kern w:val="0"/>
          <w:sz w:val="32"/>
          <w:szCs w:val="32"/>
        </w:rPr>
        <w:t>债券资金性质分: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一般债务余额</w:t>
      </w:r>
      <w:r w:rsidR="008F3F46">
        <w:rPr>
          <w:rFonts w:ascii="仿宋_GB2312" w:eastAsia="仿宋_GB2312" w:hAnsi="宋体" w:cs="宋体"/>
          <w:kern w:val="0"/>
          <w:sz w:val="32"/>
          <w:szCs w:val="32"/>
        </w:rPr>
        <w:t>188489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万元、专项债务余额</w:t>
      </w:r>
      <w:r w:rsidR="008F3F46">
        <w:rPr>
          <w:rFonts w:ascii="仿宋_GB2312" w:eastAsia="仿宋_GB2312" w:hAnsi="宋体" w:cs="宋体"/>
          <w:kern w:val="0"/>
          <w:sz w:val="32"/>
          <w:szCs w:val="32"/>
        </w:rPr>
        <w:t>192405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万元;</w:t>
      </w:r>
      <w:r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 xml:space="preserve"> 按</w:t>
      </w:r>
      <w:r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>债券资金期限分</w:t>
      </w:r>
      <w:r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:</w:t>
      </w:r>
      <w:r w:rsidR="008340C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五</w:t>
      </w:r>
      <w:r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>年期</w:t>
      </w:r>
      <w:r w:rsidR="008340C2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>124846</w:t>
      </w:r>
      <w:r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万元</w:t>
      </w:r>
      <w:r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>，</w:t>
      </w:r>
      <w:r w:rsidR="008340C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六</w:t>
      </w:r>
      <w:r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>年期</w:t>
      </w:r>
      <w:r w:rsidR="008340C2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>450</w:t>
      </w:r>
      <w:r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万元</w:t>
      </w:r>
      <w:r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>，</w:t>
      </w:r>
      <w:r w:rsidR="008340C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七</w:t>
      </w:r>
      <w:r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>年期</w:t>
      </w:r>
      <w:r w:rsidR="008340C2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>113482</w:t>
      </w:r>
      <w:r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万元</w:t>
      </w:r>
      <w:r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>，</w:t>
      </w:r>
      <w:r w:rsidR="008340C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八</w:t>
      </w:r>
      <w:r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>年期</w:t>
      </w:r>
      <w:r w:rsidR="008340C2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>450</w:t>
      </w:r>
      <w:r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万元</w:t>
      </w:r>
      <w:r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>，</w:t>
      </w:r>
      <w:r w:rsidR="008340C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九年</w:t>
      </w:r>
      <w:r w:rsidR="008340C2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>期</w:t>
      </w:r>
      <w:r w:rsidR="008340C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450万元</w:t>
      </w:r>
      <w:r w:rsidR="008340C2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>,</w:t>
      </w:r>
      <w:r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十</w:t>
      </w:r>
      <w:r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>年期</w:t>
      </w:r>
      <w:r w:rsidR="008340C2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>111804</w:t>
      </w:r>
      <w:r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万元</w:t>
      </w:r>
      <w:r w:rsidR="008340C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,</w:t>
      </w:r>
      <w:r w:rsidR="008340C2" w:rsidRPr="008340C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 xml:space="preserve"> </w:t>
      </w:r>
      <w:r w:rsidR="008340C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十一</w:t>
      </w:r>
      <w:r w:rsidR="008340C2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>年期450</w:t>
      </w:r>
      <w:r w:rsidR="008340C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万元,十二</w:t>
      </w:r>
      <w:r w:rsidR="008340C2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>年期450</w:t>
      </w:r>
      <w:r w:rsidR="008340C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万元,十三</w:t>
      </w:r>
      <w:r w:rsidR="008340C2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>年期450</w:t>
      </w:r>
      <w:r w:rsidR="008340C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万元,十四</w:t>
      </w:r>
      <w:r w:rsidR="008340C2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>年期450</w:t>
      </w:r>
      <w:r w:rsidR="008340C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万元,十五</w:t>
      </w:r>
      <w:r w:rsidR="008340C2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>年期20362</w:t>
      </w:r>
      <w:r w:rsidR="008340C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万元,</w:t>
      </w:r>
      <w:r w:rsidR="008340C2" w:rsidRPr="008340C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 xml:space="preserve"> </w:t>
      </w:r>
      <w:r w:rsidR="008340C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三十</w:t>
      </w:r>
      <w:r w:rsidR="008340C2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>年期7250</w:t>
      </w:r>
      <w:r w:rsidR="008340C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万元</w:t>
      </w:r>
      <w:r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>。</w:t>
      </w:r>
    </w:p>
    <w:p w:rsidR="00734F59" w:rsidRDefault="009211D3">
      <w:pPr>
        <w:pStyle w:val="2"/>
      </w:pPr>
      <w:bookmarkStart w:id="1" w:name="_Toc1124892"/>
      <w:r>
        <w:rPr>
          <w:rFonts w:hint="eastAsia"/>
        </w:rPr>
        <w:t>二</w:t>
      </w:r>
      <w:r>
        <w:rPr>
          <w:rFonts w:hint="eastAsia"/>
          <w:kern w:val="0"/>
        </w:rPr>
        <w:t>、</w:t>
      </w:r>
      <w:r>
        <w:rPr>
          <w:rFonts w:hint="eastAsia"/>
        </w:rPr>
        <w:t>20</w:t>
      </w:r>
      <w:r w:rsidR="007D5E58">
        <w:t>20</w:t>
      </w:r>
      <w:r>
        <w:rPr>
          <w:rFonts w:hint="eastAsia"/>
        </w:rPr>
        <w:t>年举借</w:t>
      </w:r>
      <w:r>
        <w:t>债务</w:t>
      </w:r>
      <w:r>
        <w:rPr>
          <w:rFonts w:hint="eastAsia"/>
        </w:rPr>
        <w:t>情况说明</w:t>
      </w:r>
      <w:bookmarkEnd w:id="1"/>
    </w:p>
    <w:p w:rsidR="00734F59" w:rsidRDefault="009211D3">
      <w:pPr>
        <w:ind w:firstLineChars="200" w:firstLine="640"/>
        <w:jc w:val="left"/>
      </w:pPr>
      <w:r>
        <w:rPr>
          <w:rFonts w:ascii="仿宋_GB2312" w:eastAsia="仿宋_GB2312" w:cs="仿宋_GB2312"/>
          <w:sz w:val="32"/>
          <w:szCs w:val="32"/>
        </w:rPr>
        <w:t>20</w:t>
      </w:r>
      <w:r w:rsidR="007D5E58">
        <w:rPr>
          <w:rFonts w:ascii="仿宋_GB2312" w:eastAsia="仿宋_GB2312" w:cs="仿宋_GB2312"/>
          <w:sz w:val="32"/>
          <w:szCs w:val="32"/>
        </w:rPr>
        <w:t>20</w:t>
      </w:r>
      <w:r>
        <w:rPr>
          <w:rFonts w:ascii="仿宋_GB2312" w:eastAsia="仿宋_GB2312" w:cs="仿宋_GB2312" w:hint="eastAsia"/>
          <w:sz w:val="32"/>
          <w:szCs w:val="32"/>
        </w:rPr>
        <w:t>年省</w:t>
      </w:r>
      <w:r>
        <w:rPr>
          <w:rFonts w:ascii="仿宋_GB2312" w:eastAsia="仿宋_GB2312" w:cs="仿宋_GB2312"/>
          <w:sz w:val="32"/>
          <w:szCs w:val="32"/>
        </w:rPr>
        <w:t>财政厅转</w:t>
      </w:r>
      <w:r>
        <w:rPr>
          <w:rFonts w:ascii="仿宋_GB2312" w:eastAsia="仿宋_GB2312" w:cs="仿宋_GB2312" w:hint="eastAsia"/>
          <w:sz w:val="32"/>
          <w:szCs w:val="32"/>
        </w:rPr>
        <w:t>贷地方政府债券资金</w:t>
      </w:r>
      <w:r w:rsidR="00B45B7C" w:rsidRPr="00B45B7C">
        <w:rPr>
          <w:rFonts w:ascii="仿宋_GB2312" w:eastAsia="仿宋_GB2312" w:cs="仿宋_GB2312"/>
          <w:sz w:val="32"/>
          <w:szCs w:val="32"/>
        </w:rPr>
        <w:t>98152</w:t>
      </w:r>
      <w:r w:rsidRPr="00B45B7C">
        <w:rPr>
          <w:rFonts w:ascii="仿宋_GB2312" w:eastAsia="仿宋_GB2312" w:cs="仿宋_GB2312" w:hint="eastAsia"/>
          <w:sz w:val="32"/>
          <w:szCs w:val="32"/>
        </w:rPr>
        <w:t>万元（新增债券</w:t>
      </w:r>
      <w:r w:rsidR="00B45B7C" w:rsidRPr="00B45B7C">
        <w:rPr>
          <w:rFonts w:ascii="仿宋_GB2312" w:eastAsia="仿宋_GB2312" w:cs="仿宋_GB2312"/>
          <w:sz w:val="32"/>
          <w:szCs w:val="32"/>
        </w:rPr>
        <w:t>51860</w:t>
      </w:r>
      <w:r w:rsidRPr="00B45B7C">
        <w:rPr>
          <w:rFonts w:ascii="仿宋_GB2312" w:eastAsia="仿宋_GB2312" w:cs="仿宋_GB2312" w:hint="eastAsia"/>
          <w:sz w:val="32"/>
          <w:szCs w:val="32"/>
        </w:rPr>
        <w:t>万元，再融资债券</w:t>
      </w:r>
      <w:r w:rsidR="00B45B7C" w:rsidRPr="00B45B7C">
        <w:rPr>
          <w:rFonts w:ascii="仿宋_GB2312" w:eastAsia="仿宋_GB2312" w:cs="仿宋_GB2312"/>
          <w:sz w:val="32"/>
          <w:szCs w:val="32"/>
        </w:rPr>
        <w:t>46292</w:t>
      </w:r>
      <w:r w:rsidRPr="00B45B7C">
        <w:rPr>
          <w:rFonts w:ascii="仿宋_GB2312" w:eastAsia="仿宋_GB2312" w:cs="仿宋_GB2312" w:hint="eastAsia"/>
          <w:sz w:val="32"/>
          <w:szCs w:val="32"/>
        </w:rPr>
        <w:t>万元），</w:t>
      </w:r>
      <w:r w:rsidR="0060675D" w:rsidRPr="00EC4605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新增地方政府一般债券资金主要用于</w:t>
      </w:r>
      <w:r w:rsidR="00E774AC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秭归县</w:t>
      </w:r>
      <w:r w:rsidR="0060675D" w:rsidRPr="0074797F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芝</w:t>
      </w:r>
      <w:r w:rsidR="00E52D9E" w:rsidRPr="0074797F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兰至茅坪</w:t>
      </w:r>
      <w:r w:rsidR="0060675D" w:rsidRPr="0074797F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公路</w:t>
      </w:r>
      <w:r w:rsidR="00E52D9E" w:rsidRPr="0074797F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工程</w:t>
      </w:r>
      <w:r w:rsidR="00E5270F" w:rsidRPr="0074797F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>5866</w:t>
      </w:r>
      <w:r w:rsidR="0060675D" w:rsidRPr="0074797F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万元、</w:t>
      </w:r>
      <w:r w:rsidR="00E774AC" w:rsidRPr="0074797F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秭归县易地扶贫搬迁项目2</w:t>
      </w:r>
      <w:r w:rsidR="00E774AC" w:rsidRPr="0074797F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>300</w:t>
      </w:r>
      <w:r w:rsidR="00E774AC" w:rsidRPr="0074797F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万元、</w:t>
      </w:r>
      <w:r w:rsidR="00E52D9E" w:rsidRPr="0074797F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2</w:t>
      </w:r>
      <w:r w:rsidR="00E52D9E" w:rsidRPr="0074797F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>020</w:t>
      </w:r>
      <w:r w:rsidR="00E52D9E" w:rsidRPr="0074797F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年度厕所革命项目1</w:t>
      </w:r>
      <w:r w:rsidR="00E52D9E" w:rsidRPr="0074797F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>696</w:t>
      </w:r>
      <w:r w:rsidR="00E52D9E" w:rsidRPr="0074797F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万元、全县乡镇卫生院污水处理项目4</w:t>
      </w:r>
      <w:r w:rsidR="00E52D9E" w:rsidRPr="0074797F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>95</w:t>
      </w:r>
      <w:r w:rsidR="00E52D9E" w:rsidRPr="0074797F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万元</w:t>
      </w:r>
      <w:r w:rsidR="0060675D" w:rsidRPr="0074797F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、长江流域秭归段重点水域全面禁捕补偿安置项目</w:t>
      </w:r>
      <w:r w:rsidR="00E52D9E" w:rsidRPr="0074797F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6</w:t>
      </w:r>
      <w:r w:rsidR="00E52D9E" w:rsidRPr="0074797F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>63</w:t>
      </w:r>
      <w:r w:rsidR="0060675D" w:rsidRPr="0074797F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万元、</w:t>
      </w:r>
      <w:r w:rsidR="00E52D9E" w:rsidRPr="0074797F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全面禁捕安置工程1</w:t>
      </w:r>
      <w:r w:rsidR="00E52D9E" w:rsidRPr="0074797F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>000</w:t>
      </w:r>
      <w:r w:rsidR="00E52D9E" w:rsidRPr="0074797F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万元、白家河水库6</w:t>
      </w:r>
      <w:r w:rsidR="00E52D9E" w:rsidRPr="0074797F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>00</w:t>
      </w:r>
      <w:r w:rsidR="0060675D" w:rsidRPr="0074797F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万元、</w:t>
      </w:r>
      <w:r w:rsidR="00E52D9E" w:rsidRPr="0074797F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lastRenderedPageBreak/>
        <w:t>罗家水库5</w:t>
      </w:r>
      <w:r w:rsidR="00E52D9E" w:rsidRPr="0074797F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>00</w:t>
      </w:r>
      <w:r w:rsidR="00E52D9E" w:rsidRPr="0074797F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万元、</w:t>
      </w:r>
      <w:r w:rsidR="0060675D" w:rsidRPr="0074797F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童庄河大桥</w:t>
      </w:r>
      <w:r w:rsidR="00E52D9E" w:rsidRPr="0074797F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6</w:t>
      </w:r>
      <w:r w:rsidR="00E52D9E" w:rsidRPr="0074797F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>00</w:t>
      </w:r>
      <w:r w:rsidR="0060675D" w:rsidRPr="0074797F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万元、秭归</w:t>
      </w:r>
      <w:r w:rsidR="00E52D9E" w:rsidRPr="0074797F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县庙咀渣土场建设项目8</w:t>
      </w:r>
      <w:r w:rsidR="00E52D9E" w:rsidRPr="0074797F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>26</w:t>
      </w:r>
      <w:r w:rsidR="00E52D9E" w:rsidRPr="0074797F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万元</w:t>
      </w:r>
      <w:r w:rsidR="0060675D" w:rsidRPr="0074797F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、</w:t>
      </w:r>
      <w:r w:rsidR="00E52D9E" w:rsidRPr="0074797F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郭家坝至文化公路改造工程项目9</w:t>
      </w:r>
      <w:r w:rsidR="00E52D9E" w:rsidRPr="0074797F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>00</w:t>
      </w:r>
      <w:r w:rsidR="00E52D9E" w:rsidRPr="0074797F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万元</w:t>
      </w:r>
      <w:r w:rsidR="0060675D" w:rsidRPr="0074797F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、秭归县X210归州大桥至沿水河段公路工程</w:t>
      </w:r>
      <w:r w:rsidR="00E5270F" w:rsidRPr="0074797F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>1000</w:t>
      </w:r>
      <w:r w:rsidR="0060675D" w:rsidRPr="0074797F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万元</w:t>
      </w:r>
      <w:r w:rsidR="0074797F" w:rsidRPr="0074797F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、秭归县美丽乡村典型示范村建设（槐树坪）1</w:t>
      </w:r>
      <w:r w:rsidR="0074797F" w:rsidRPr="0074797F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>00</w:t>
      </w:r>
      <w:r w:rsidR="0074797F" w:rsidRPr="0074797F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万元</w:t>
      </w:r>
      <w:r w:rsidR="0060675D" w:rsidRPr="0074797F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等</w:t>
      </w:r>
      <w:r w:rsidR="0074797F" w:rsidRPr="0074797F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2</w:t>
      </w:r>
      <w:r w:rsidR="0074797F" w:rsidRPr="0074797F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>4</w:t>
      </w:r>
      <w:r w:rsidR="0060675D" w:rsidRPr="0074797F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个项目；专项债券主要用于秭归县康养园</w:t>
      </w:r>
      <w:r w:rsidR="00E774AC" w:rsidRPr="0074797F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>4500</w:t>
      </w:r>
      <w:r w:rsidR="0060675D" w:rsidRPr="0074797F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万元、秭归县</w:t>
      </w:r>
      <w:r w:rsidR="00E774AC" w:rsidRPr="0074797F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桂花园电站4</w:t>
      </w:r>
      <w:r w:rsidR="00E774AC" w:rsidRPr="0074797F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>000</w:t>
      </w:r>
      <w:r w:rsidR="00E774AC" w:rsidRPr="0074797F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万元</w:t>
      </w:r>
      <w:r w:rsidR="0060675D" w:rsidRPr="0074797F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、</w:t>
      </w:r>
      <w:r w:rsidR="00E774AC" w:rsidRPr="0074797F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秭归县三峡库区康养管理服务中心项目1</w:t>
      </w:r>
      <w:r w:rsidR="00E774AC" w:rsidRPr="0074797F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>2000</w:t>
      </w:r>
      <w:r w:rsidR="00E774AC" w:rsidRPr="0074797F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万元、秭归县城生活垃圾分类及综合利用项目2</w:t>
      </w:r>
      <w:r w:rsidR="00E774AC" w:rsidRPr="0074797F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>000</w:t>
      </w:r>
      <w:r w:rsidR="00E774AC" w:rsidRPr="0074797F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万元、秭归县移民安置区天然气综合利用工程3</w:t>
      </w:r>
      <w:r w:rsidR="00E774AC" w:rsidRPr="0074797F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>700</w:t>
      </w:r>
      <w:r w:rsidR="00E774AC" w:rsidRPr="0074797F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万元、秭归县中国橙谷（水田坝）农产品交易中心项目2</w:t>
      </w:r>
      <w:r w:rsidR="00E774AC" w:rsidRPr="0074797F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>800</w:t>
      </w:r>
      <w:r w:rsidR="00E774AC" w:rsidRPr="0074797F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万元、秭归县游泳馆综合项目3</w:t>
      </w:r>
      <w:r w:rsidR="00366C97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>3</w:t>
      </w:r>
      <w:r w:rsidR="00FF55F2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>00</w:t>
      </w:r>
      <w:r w:rsidR="00E774AC" w:rsidRPr="0074797F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万元、</w:t>
      </w:r>
      <w:r w:rsidR="0060675D" w:rsidRPr="0074797F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秭归县</w:t>
      </w:r>
      <w:r w:rsidR="00E774AC" w:rsidRPr="0074797F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梅家河电站1</w:t>
      </w:r>
      <w:r w:rsidR="00E774AC" w:rsidRPr="0074797F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>200</w:t>
      </w:r>
      <w:r w:rsidR="0060675D" w:rsidRPr="0074797F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万元</w:t>
      </w:r>
      <w:r w:rsidR="0060675D" w:rsidRPr="00EC4605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等8个项目。</w:t>
      </w:r>
      <w:r w:rsidRPr="007E468A">
        <w:rPr>
          <w:rFonts w:ascii="仿宋_GB2312" w:eastAsia="仿宋_GB2312" w:cs="仿宋_GB2312" w:hint="eastAsia"/>
          <w:sz w:val="32"/>
          <w:szCs w:val="32"/>
        </w:rPr>
        <w:t>再融资债券</w:t>
      </w:r>
      <w:r w:rsidR="007E468A" w:rsidRPr="007E468A">
        <w:rPr>
          <w:rFonts w:ascii="仿宋_GB2312" w:eastAsia="仿宋_GB2312" w:cs="仿宋_GB2312"/>
          <w:sz w:val="32"/>
          <w:szCs w:val="32"/>
        </w:rPr>
        <w:t>46292</w:t>
      </w:r>
      <w:r w:rsidRPr="007E468A">
        <w:rPr>
          <w:rFonts w:ascii="仿宋_GB2312" w:eastAsia="仿宋_GB2312" w:cs="仿宋_GB2312" w:hint="eastAsia"/>
          <w:sz w:val="32"/>
          <w:szCs w:val="32"/>
        </w:rPr>
        <w:t>万元，用于偿还20</w:t>
      </w:r>
      <w:r w:rsidR="00EE6944">
        <w:rPr>
          <w:rFonts w:ascii="仿宋_GB2312" w:eastAsia="仿宋_GB2312" w:cs="仿宋_GB2312"/>
          <w:sz w:val="32"/>
          <w:szCs w:val="32"/>
        </w:rPr>
        <w:t>20</w:t>
      </w:r>
      <w:r w:rsidRPr="007E468A">
        <w:rPr>
          <w:rFonts w:ascii="仿宋_GB2312" w:eastAsia="仿宋_GB2312" w:cs="仿宋_GB2312" w:hint="eastAsia"/>
          <w:sz w:val="32"/>
          <w:szCs w:val="32"/>
        </w:rPr>
        <w:t>年到期政府债券资金。</w:t>
      </w:r>
    </w:p>
    <w:p w:rsidR="00734F59" w:rsidRDefault="009211D3">
      <w:pPr>
        <w:pStyle w:val="2"/>
      </w:pPr>
      <w:bookmarkStart w:id="2" w:name="_Toc1124893"/>
      <w:r>
        <w:rPr>
          <w:rFonts w:hint="eastAsia"/>
        </w:rPr>
        <w:t>三</w:t>
      </w:r>
      <w:r>
        <w:rPr>
          <w:rFonts w:hint="eastAsia"/>
          <w:kern w:val="0"/>
        </w:rPr>
        <w:t>、</w:t>
      </w:r>
      <w:r>
        <w:rPr>
          <w:rFonts w:hint="eastAsia"/>
        </w:rPr>
        <w:t>202</w:t>
      </w:r>
      <w:r w:rsidR="007D5E58">
        <w:t>1</w:t>
      </w:r>
      <w:r>
        <w:rPr>
          <w:rFonts w:hint="eastAsia"/>
        </w:rPr>
        <w:t>年</w:t>
      </w:r>
      <w:r>
        <w:rPr>
          <w:rFonts w:ascii="仿宋_GB2312" w:eastAsia="仿宋_GB2312" w:hAnsi="宋体" w:cs="宋体" w:hint="eastAsia"/>
          <w:color w:val="000000" w:themeColor="text1"/>
          <w:kern w:val="0"/>
        </w:rPr>
        <w:t>拟</w:t>
      </w:r>
      <w:r>
        <w:rPr>
          <w:rFonts w:hint="eastAsia"/>
        </w:rPr>
        <w:t>举借政府</w:t>
      </w:r>
      <w:r>
        <w:t>债务</w:t>
      </w:r>
      <w:r>
        <w:rPr>
          <w:rFonts w:hint="eastAsia"/>
        </w:rPr>
        <w:t>情况</w:t>
      </w:r>
      <w:bookmarkEnd w:id="2"/>
    </w:p>
    <w:p w:rsidR="00734F59" w:rsidRDefault="009211D3">
      <w:pPr>
        <w:ind w:firstLineChars="200" w:firstLine="640"/>
        <w:jc w:val="left"/>
      </w:pPr>
      <w:r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202</w:t>
      </w:r>
      <w:r w:rsidR="007D5E58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>1</w:t>
      </w:r>
      <w:r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年拟申报新增地方政府债券</w:t>
      </w:r>
      <w:r w:rsidR="009572AB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>60503</w:t>
      </w:r>
      <w:r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万元（一般债</w:t>
      </w:r>
      <w:r w:rsidRPr="00AB09D0">
        <w:rPr>
          <w:rFonts w:ascii="仿宋_GB2312" w:eastAsia="仿宋_GB2312" w:hAnsi="宋体" w:cs="宋体" w:hint="eastAsia"/>
          <w:kern w:val="0"/>
          <w:sz w:val="32"/>
          <w:szCs w:val="32"/>
        </w:rPr>
        <w:t>券</w:t>
      </w:r>
      <w:r w:rsidR="007D5E58" w:rsidRPr="00AB09D0">
        <w:rPr>
          <w:rFonts w:ascii="仿宋_GB2312" w:eastAsia="仿宋_GB2312" w:hAnsi="宋体" w:cs="宋体"/>
          <w:kern w:val="0"/>
          <w:sz w:val="32"/>
          <w:szCs w:val="32"/>
        </w:rPr>
        <w:t>28743</w:t>
      </w:r>
      <w:r w:rsidRPr="00AB09D0">
        <w:rPr>
          <w:rFonts w:ascii="仿宋_GB2312" w:eastAsia="仿宋_GB2312" w:hAnsi="宋体" w:cs="宋体" w:hint="eastAsia"/>
          <w:kern w:val="0"/>
          <w:sz w:val="32"/>
          <w:szCs w:val="32"/>
        </w:rPr>
        <w:t>万元，专项债券</w:t>
      </w:r>
      <w:r w:rsidR="00EE6944">
        <w:rPr>
          <w:rFonts w:ascii="仿宋_GB2312" w:eastAsia="仿宋_GB2312" w:hAnsi="宋体" w:cs="宋体"/>
          <w:kern w:val="0"/>
          <w:sz w:val="32"/>
          <w:szCs w:val="32"/>
        </w:rPr>
        <w:t>31760</w:t>
      </w:r>
      <w:r w:rsidRPr="00AB09D0">
        <w:rPr>
          <w:rFonts w:ascii="仿宋_GB2312" w:eastAsia="仿宋_GB2312" w:hAnsi="宋体" w:cs="宋体" w:hint="eastAsia"/>
          <w:kern w:val="0"/>
          <w:sz w:val="32"/>
          <w:szCs w:val="32"/>
        </w:rPr>
        <w:t>万元），再融资债券</w:t>
      </w:r>
      <w:r w:rsidR="00AB09D0" w:rsidRPr="00AB09D0">
        <w:rPr>
          <w:rFonts w:ascii="仿宋_GB2312" w:eastAsia="仿宋_GB2312" w:hAnsi="宋体" w:cs="宋体"/>
          <w:kern w:val="0"/>
          <w:sz w:val="32"/>
          <w:szCs w:val="32"/>
        </w:rPr>
        <w:t>25531</w:t>
      </w:r>
      <w:r w:rsidRPr="00AB09D0">
        <w:rPr>
          <w:rFonts w:ascii="仿宋_GB2312" w:eastAsia="仿宋_GB2312" w:hAnsi="宋体" w:cs="宋体" w:hint="eastAsia"/>
          <w:kern w:val="0"/>
          <w:sz w:val="32"/>
          <w:szCs w:val="32"/>
        </w:rPr>
        <w:t>万元。</w:t>
      </w:r>
      <w:r w:rsidRPr="00226A48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新增地方政府一般债券资金主要用于</w:t>
      </w:r>
      <w:r w:rsidR="00745B91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秭归县</w:t>
      </w:r>
      <w:r w:rsidRPr="00226A48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芝</w:t>
      </w:r>
      <w:r w:rsidR="00745B91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兰</w:t>
      </w:r>
      <w:r w:rsidR="00745B91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>至</w:t>
      </w:r>
      <w:r w:rsidRPr="00226A48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茅</w:t>
      </w:r>
      <w:r w:rsidR="00745B91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坪</w:t>
      </w:r>
      <w:r w:rsidRPr="00226A48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公路</w:t>
      </w:r>
      <w:r w:rsidR="00154616" w:rsidRPr="00226A48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项目</w:t>
      </w:r>
      <w:r w:rsidRPr="00226A48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、</w:t>
      </w:r>
      <w:r w:rsidR="00CB6AC2" w:rsidRPr="00226A48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秭归</w:t>
      </w:r>
      <w:r w:rsidR="00154616" w:rsidRPr="00226A48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县人民医院传染病大楼项目、</w:t>
      </w:r>
      <w:r w:rsidR="00CB6AC2" w:rsidRPr="00226A48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秭归县</w:t>
      </w:r>
      <w:r w:rsidR="00154616" w:rsidRPr="00226A48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滨湖路改造项目、曲溪污水处理场项目、华新水泥周边生态搬迁项目</w:t>
      </w:r>
      <w:r w:rsidR="00CB6AC2" w:rsidRPr="00226A48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、罗家农村安全饮水巩固提升项目、秭归县第三幼儿园项目元、秭归县易地扶贫搬迁项目等1</w:t>
      </w:r>
      <w:r w:rsidR="00CB6AC2" w:rsidRPr="00226A48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>5</w:t>
      </w:r>
      <w:r w:rsidR="00CB6AC2" w:rsidRPr="00226A48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个项目；新增</w:t>
      </w:r>
      <w:r w:rsidRPr="00226A48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专项债券</w:t>
      </w:r>
      <w:r w:rsidR="00CB6AC2" w:rsidRPr="00226A48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资金</w:t>
      </w:r>
      <w:r w:rsidRPr="00226A48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主要用于秭归县康养园、秭归</w:t>
      </w:r>
      <w:r w:rsidR="00CB6AC2" w:rsidRPr="00226A48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县城生活垃圾分类及综</w:t>
      </w:r>
      <w:r w:rsidR="00CB6AC2" w:rsidRPr="00226A48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lastRenderedPageBreak/>
        <w:t>合利用项目</w:t>
      </w:r>
      <w:r w:rsidRPr="00226A48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、秭归县</w:t>
      </w:r>
      <w:r w:rsidR="00CB6AC2" w:rsidRPr="00226A48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移民安置区天然气综合利用工程</w:t>
      </w:r>
      <w:r w:rsidRPr="00226A48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、秭归县</w:t>
      </w:r>
      <w:r w:rsidR="00CB6AC2" w:rsidRPr="00226A48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天问文化广场项目、秭归县人民医院金缸城院区（不含门诊综合楼）项目、湖北省屈原老家（乐平里）生态文化旅游建设项目</w:t>
      </w:r>
      <w:r w:rsidR="004F0840" w:rsidRPr="00226A48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、秭归县九畹溪花桥河乡村旅游服务配套项目</w:t>
      </w:r>
      <w:r w:rsidR="00226A48" w:rsidRPr="00226A48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、秭归县两河口镇特殊农产品开发园项目、秭归县殡葬服务设施项目、秭归县冷链物流体系建设项目等2</w:t>
      </w:r>
      <w:r w:rsidR="00226A48" w:rsidRPr="00226A48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>1</w:t>
      </w:r>
      <w:r w:rsidR="00226A48" w:rsidRPr="00226A48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个</w:t>
      </w:r>
      <w:r w:rsidRPr="00226A48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项目。</w:t>
      </w:r>
      <w:r w:rsidRPr="00AB09D0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再融资债券用于偿还202</w:t>
      </w:r>
      <w:r w:rsidR="00AB09D0" w:rsidRPr="00AB09D0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>1</w:t>
      </w:r>
      <w:r w:rsidRPr="00AB09D0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年到期政府债券</w:t>
      </w:r>
      <w:r w:rsidR="00AB09D0" w:rsidRPr="00AB09D0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>25531</w:t>
      </w:r>
      <w:r w:rsidRPr="00AB09D0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万元。</w:t>
      </w:r>
      <w:bookmarkStart w:id="3" w:name="_Toc1124894"/>
    </w:p>
    <w:p w:rsidR="00734F59" w:rsidRDefault="009211D3">
      <w:pPr>
        <w:pStyle w:val="2"/>
      </w:pPr>
      <w:r>
        <w:rPr>
          <w:rFonts w:hint="eastAsia"/>
        </w:rPr>
        <w:t>四、</w:t>
      </w:r>
      <w:r>
        <w:rPr>
          <w:rFonts w:hint="eastAsia"/>
        </w:rPr>
        <w:t>20</w:t>
      </w:r>
      <w:r w:rsidR="00D60B73">
        <w:t>20</w:t>
      </w:r>
      <w:r>
        <w:rPr>
          <w:rFonts w:hint="eastAsia"/>
        </w:rPr>
        <w:t>年政府</w:t>
      </w:r>
      <w:r>
        <w:t>债券还本付息情况</w:t>
      </w:r>
      <w:bookmarkEnd w:id="3"/>
    </w:p>
    <w:p w:rsidR="00734F59" w:rsidRDefault="009211D3">
      <w:pPr>
        <w:ind w:firstLineChars="200" w:firstLine="640"/>
      </w:pPr>
      <w:r w:rsidRPr="00750360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20</w:t>
      </w:r>
      <w:r w:rsidR="00D60B73" w:rsidRPr="00750360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>20</w:t>
      </w:r>
      <w:r w:rsidRPr="00750360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年地方</w:t>
      </w:r>
      <w:r w:rsidRPr="00750360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>政府债券还本</w:t>
      </w:r>
      <w:r w:rsidRPr="00750360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付息</w:t>
      </w:r>
      <w:r w:rsidRPr="00750360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>支出合计</w:t>
      </w:r>
      <w:r w:rsidR="00FF55F2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>58673</w:t>
      </w:r>
      <w:r w:rsidRPr="00750360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万元</w:t>
      </w:r>
      <w:r w:rsidRPr="00750360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>，其中</w:t>
      </w:r>
      <w:r w:rsidRPr="00750360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地方</w:t>
      </w:r>
      <w:r w:rsidRPr="00750360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>政府债券还本支出合计</w:t>
      </w:r>
      <w:r w:rsidR="00750360" w:rsidRPr="00750360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>46292</w:t>
      </w:r>
      <w:r w:rsidRPr="00750360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万元（</w:t>
      </w:r>
      <w:r w:rsidRPr="00750360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>地方政府一般债券还本支出</w:t>
      </w:r>
      <w:r w:rsidR="00750360" w:rsidRPr="00750360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>41040</w:t>
      </w:r>
      <w:r w:rsidRPr="00750360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万元</w:t>
      </w:r>
      <w:r w:rsidRPr="00750360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>，地方政府</w:t>
      </w:r>
      <w:r w:rsidRPr="00750360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专项</w:t>
      </w:r>
      <w:r w:rsidRPr="00750360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>债券还本支出</w:t>
      </w:r>
      <w:r w:rsidR="00750360" w:rsidRPr="00750360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5252</w:t>
      </w:r>
      <w:bookmarkStart w:id="4" w:name="_GoBack"/>
      <w:bookmarkEnd w:id="4"/>
      <w:r w:rsidR="00750360" w:rsidRPr="00750360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万元</w:t>
      </w:r>
      <w:r w:rsidRPr="00750360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），地方</w:t>
      </w:r>
      <w:r w:rsidRPr="00750360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>政府债券</w:t>
      </w:r>
      <w:r w:rsidRPr="00750360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付息</w:t>
      </w:r>
      <w:r w:rsidRPr="00750360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>支出合计</w:t>
      </w:r>
      <w:r w:rsidR="00FF55F2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>12381</w:t>
      </w:r>
      <w:r w:rsidRPr="00750360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万元（</w:t>
      </w:r>
      <w:r w:rsidRPr="00750360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>地方政府一般债券</w:t>
      </w:r>
      <w:r w:rsidRPr="00750360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付息</w:t>
      </w:r>
      <w:r w:rsidRPr="00750360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>支出</w:t>
      </w:r>
      <w:r w:rsidR="00FF55F2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>6454</w:t>
      </w:r>
      <w:r w:rsidRPr="00750360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万元</w:t>
      </w:r>
      <w:r w:rsidRPr="00750360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>，地方政府</w:t>
      </w:r>
      <w:r w:rsidRPr="00750360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专项</w:t>
      </w:r>
      <w:r w:rsidRPr="00750360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>债券</w:t>
      </w:r>
      <w:r w:rsidRPr="00750360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付息</w:t>
      </w:r>
      <w:r w:rsidRPr="00750360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>支出</w:t>
      </w:r>
      <w:r w:rsidR="00FF55F2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>5927</w:t>
      </w:r>
      <w:r w:rsidRPr="00750360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万元）。</w:t>
      </w:r>
      <w:bookmarkStart w:id="5" w:name="_Toc1124895"/>
    </w:p>
    <w:p w:rsidR="00734F59" w:rsidRDefault="009211D3">
      <w:pPr>
        <w:pStyle w:val="2"/>
      </w:pPr>
      <w:r>
        <w:rPr>
          <w:rFonts w:hint="eastAsia"/>
        </w:rPr>
        <w:t>五、</w:t>
      </w:r>
      <w:r>
        <w:rPr>
          <w:rFonts w:hint="eastAsia"/>
        </w:rPr>
        <w:t>202</w:t>
      </w:r>
      <w:r w:rsidR="00D60B73">
        <w:t>1</w:t>
      </w:r>
      <w:r>
        <w:rPr>
          <w:rFonts w:hint="eastAsia"/>
        </w:rPr>
        <w:t>年政府</w:t>
      </w:r>
      <w:r>
        <w:t>债券还本付息</w:t>
      </w:r>
      <w:r>
        <w:rPr>
          <w:rFonts w:hint="eastAsia"/>
        </w:rPr>
        <w:t>预测</w:t>
      </w:r>
      <w:r>
        <w:t>情况</w:t>
      </w:r>
      <w:bookmarkEnd w:id="5"/>
    </w:p>
    <w:p w:rsidR="00734F59" w:rsidRDefault="009211D3" w:rsidP="00A908EA">
      <w:pPr>
        <w:ind w:firstLineChars="200" w:firstLine="640"/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预测202</w:t>
      </w:r>
      <w:r w:rsidR="000553E0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>1</w:t>
      </w:r>
      <w:r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年地方</w:t>
      </w:r>
      <w:r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>政府债券还本</w:t>
      </w:r>
      <w:r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付息</w:t>
      </w:r>
      <w:r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>支出合计</w:t>
      </w:r>
      <w:r w:rsidR="00C359C9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>38</w:t>
      </w:r>
      <w:r w:rsidR="00080F7A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>91</w:t>
      </w:r>
      <w:r w:rsidR="00C359C9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>3</w:t>
      </w:r>
      <w:r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万元</w:t>
      </w:r>
      <w:r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>，其中</w:t>
      </w:r>
      <w:r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地方</w:t>
      </w:r>
      <w:r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>政府债券还本支出合计</w:t>
      </w:r>
      <w:r w:rsidR="000553E0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>2553</w:t>
      </w:r>
      <w:r w:rsidR="00C359C9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>1</w:t>
      </w:r>
      <w:r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万元（</w:t>
      </w:r>
      <w:r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>地方政府一般债券还本支出</w:t>
      </w:r>
      <w:r w:rsidR="00965C91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>1148</w:t>
      </w:r>
      <w:r w:rsidR="005E0152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>1</w:t>
      </w:r>
      <w:r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万元</w:t>
      </w:r>
      <w:r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>，地方政府</w:t>
      </w:r>
      <w:r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专项</w:t>
      </w:r>
      <w:r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>债券还本支出</w:t>
      </w:r>
      <w:r w:rsidR="005E0152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>1405</w:t>
      </w:r>
      <w:r w:rsidR="00C359C9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>0</w:t>
      </w:r>
      <w:r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万元），地方</w:t>
      </w:r>
      <w:r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>政府债券</w:t>
      </w:r>
      <w:r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付息</w:t>
      </w:r>
      <w:r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>支出合计</w:t>
      </w:r>
      <w:r w:rsidR="008E7E7F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>1</w:t>
      </w:r>
      <w:r w:rsidR="00C359C9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>3</w:t>
      </w:r>
      <w:r w:rsidR="00080F7A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>38</w:t>
      </w:r>
      <w:r w:rsidR="00C359C9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>2</w:t>
      </w:r>
      <w:r w:rsidRPr="00290C75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万元（</w:t>
      </w:r>
      <w:r w:rsidRPr="00290C75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>地方政府一般债券</w:t>
      </w:r>
      <w:r w:rsidRPr="00290C75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付息</w:t>
      </w:r>
      <w:r w:rsidRPr="00290C75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>支出</w:t>
      </w:r>
      <w:r w:rsidR="00C359C9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>6469</w:t>
      </w:r>
      <w:r w:rsidRPr="00290C75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万元</w:t>
      </w:r>
      <w:r w:rsidRPr="00290C75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>，</w:t>
      </w:r>
      <w:r w:rsidRPr="008E7E7F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>地方政府</w:t>
      </w:r>
      <w:r w:rsidRPr="008E7E7F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专项</w:t>
      </w:r>
      <w:r w:rsidRPr="008E7E7F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>债券</w:t>
      </w:r>
      <w:r w:rsidRPr="008E7E7F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付</w:t>
      </w:r>
      <w:r w:rsidRPr="008E7E7F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lastRenderedPageBreak/>
        <w:t>息</w:t>
      </w:r>
      <w:r w:rsidRPr="008E7E7F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>支出</w:t>
      </w:r>
      <w:r w:rsidR="00C359C9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>6913</w:t>
      </w:r>
      <w:r w:rsidRPr="008E7E7F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万元）。</w:t>
      </w:r>
    </w:p>
    <w:p w:rsidR="00734F59" w:rsidRDefault="009211D3">
      <w:pPr>
        <w:widowControl/>
        <w:jc w:val="left"/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br w:type="page"/>
      </w:r>
    </w:p>
    <w:p w:rsidR="00734F59" w:rsidRDefault="009211D3">
      <w:pPr>
        <w:pStyle w:val="2"/>
      </w:pPr>
      <w:bookmarkStart w:id="6" w:name="_Toc1124896"/>
      <w:r>
        <w:rPr>
          <w:rFonts w:hint="eastAsia"/>
        </w:rPr>
        <w:lastRenderedPageBreak/>
        <w:t>六</w:t>
      </w:r>
      <w:r>
        <w:t>、</w:t>
      </w:r>
      <w:r>
        <w:rPr>
          <w:rFonts w:hint="eastAsia"/>
        </w:rPr>
        <w:t>地方</w:t>
      </w:r>
      <w:r>
        <w:t>政府债券</w:t>
      </w:r>
      <w:r>
        <w:rPr>
          <w:rFonts w:hint="eastAsia"/>
        </w:rPr>
        <w:t>情况</w:t>
      </w:r>
      <w:r>
        <w:t>表</w:t>
      </w:r>
      <w:bookmarkEnd w:id="6"/>
    </w:p>
    <w:p w:rsidR="00734F59" w:rsidRDefault="009211D3">
      <w:pPr>
        <w:pStyle w:val="3"/>
        <w:jc w:val="center"/>
        <w:rPr>
          <w:rFonts w:ascii="仿宋_GB2312" w:eastAsia="仿宋_GB2312" w:hAnsi="宋体" w:cs="宋体"/>
          <w:kern w:val="0"/>
        </w:rPr>
      </w:pPr>
      <w:bookmarkStart w:id="7" w:name="_Toc1124897"/>
      <w:r>
        <w:rPr>
          <w:rFonts w:ascii="仿宋_GB2312" w:eastAsia="仿宋_GB2312" w:hAnsi="宋体" w:cs="宋体" w:hint="eastAsia"/>
          <w:kern w:val="0"/>
        </w:rPr>
        <w:t>（一）</w:t>
      </w:r>
      <w:r>
        <w:t>、政府</w:t>
      </w:r>
      <w:r>
        <w:rPr>
          <w:rFonts w:hint="eastAsia"/>
        </w:rPr>
        <w:t>债务限额及余</w:t>
      </w:r>
      <w:r>
        <w:t>额</w:t>
      </w:r>
      <w:r>
        <w:rPr>
          <w:rFonts w:hint="eastAsia"/>
        </w:rPr>
        <w:t>情况表</w:t>
      </w:r>
      <w:bookmarkEnd w:id="7"/>
    </w:p>
    <w:p w:rsidR="00734F59" w:rsidRDefault="009211D3">
      <w:pPr>
        <w:ind w:firstLineChars="2200" w:firstLine="616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Theme="minorEastAsia" w:hAnsiTheme="minorEastAsia" w:cs="Times New Roman" w:hint="eastAsia"/>
          <w:sz w:val="28"/>
          <w:szCs w:val="28"/>
        </w:rPr>
        <w:t>单位：万元</w:t>
      </w:r>
    </w:p>
    <w:tbl>
      <w:tblPr>
        <w:tblW w:w="7397" w:type="dxa"/>
        <w:jc w:val="center"/>
        <w:tblLook w:val="04A0" w:firstRow="1" w:lastRow="0" w:firstColumn="1" w:lastColumn="0" w:noHBand="0" w:noVBand="1"/>
      </w:tblPr>
      <w:tblGrid>
        <w:gridCol w:w="3286"/>
        <w:gridCol w:w="1276"/>
        <w:gridCol w:w="1418"/>
        <w:gridCol w:w="1417"/>
      </w:tblGrid>
      <w:tr w:rsidR="00734F59" w:rsidTr="00135392">
        <w:trPr>
          <w:trHeight w:val="585"/>
          <w:jc w:val="center"/>
        </w:trPr>
        <w:tc>
          <w:tcPr>
            <w:tcW w:w="3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4F59" w:rsidRDefault="009211D3">
            <w:pPr>
              <w:widowControl/>
              <w:jc w:val="center"/>
              <w:rPr>
                <w:rFonts w:asciiTheme="minorEastAsia" w:hAnsiTheme="minorEastAsia" w:cs="宋体"/>
                <w:b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b/>
                <w:kern w:val="0"/>
                <w:sz w:val="20"/>
                <w:szCs w:val="20"/>
              </w:rPr>
              <w:t>项       目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4F59" w:rsidRDefault="009211D3" w:rsidP="00605C90">
            <w:pPr>
              <w:widowControl/>
              <w:jc w:val="center"/>
              <w:rPr>
                <w:rFonts w:asciiTheme="minorEastAsia" w:hAnsiTheme="minorEastAsia" w:cs="宋体"/>
                <w:b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b/>
                <w:kern w:val="0"/>
                <w:sz w:val="20"/>
                <w:szCs w:val="20"/>
              </w:rPr>
              <w:t>20</w:t>
            </w:r>
            <w:r w:rsidR="00605C90">
              <w:rPr>
                <w:rFonts w:asciiTheme="minorEastAsia" w:hAnsiTheme="minorEastAsia" w:cs="宋体"/>
                <w:b/>
                <w:kern w:val="0"/>
                <w:sz w:val="20"/>
                <w:szCs w:val="20"/>
              </w:rPr>
              <w:t>19</w:t>
            </w:r>
            <w:r>
              <w:rPr>
                <w:rFonts w:asciiTheme="minorEastAsia" w:hAnsiTheme="minorEastAsia" w:cs="宋体" w:hint="eastAsia"/>
                <w:b/>
                <w:kern w:val="0"/>
                <w:sz w:val="20"/>
                <w:szCs w:val="20"/>
              </w:rPr>
              <w:t>年底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4F59" w:rsidRDefault="009211D3" w:rsidP="00605C90">
            <w:pPr>
              <w:widowControl/>
              <w:jc w:val="center"/>
              <w:rPr>
                <w:rFonts w:asciiTheme="minorEastAsia" w:hAnsiTheme="minorEastAsia" w:cs="宋体"/>
                <w:b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b/>
                <w:kern w:val="0"/>
                <w:sz w:val="20"/>
                <w:szCs w:val="20"/>
              </w:rPr>
              <w:t>20</w:t>
            </w:r>
            <w:r w:rsidR="00605C90">
              <w:rPr>
                <w:rFonts w:asciiTheme="minorEastAsia" w:hAnsiTheme="minorEastAsia" w:cs="宋体"/>
                <w:b/>
                <w:kern w:val="0"/>
                <w:sz w:val="20"/>
                <w:szCs w:val="20"/>
              </w:rPr>
              <w:t>20</w:t>
            </w:r>
            <w:r>
              <w:rPr>
                <w:rFonts w:asciiTheme="minorEastAsia" w:hAnsiTheme="minorEastAsia" w:cs="宋体" w:hint="eastAsia"/>
                <w:b/>
                <w:kern w:val="0"/>
                <w:sz w:val="20"/>
                <w:szCs w:val="20"/>
              </w:rPr>
              <w:t>年底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4F59" w:rsidRDefault="009211D3">
            <w:pPr>
              <w:widowControl/>
              <w:jc w:val="center"/>
              <w:rPr>
                <w:rFonts w:asciiTheme="minorEastAsia" w:hAnsiTheme="minorEastAsia" w:cs="宋体"/>
                <w:b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b/>
                <w:kern w:val="0"/>
                <w:sz w:val="20"/>
                <w:szCs w:val="20"/>
              </w:rPr>
              <w:t>增长+-%</w:t>
            </w:r>
          </w:p>
        </w:tc>
      </w:tr>
      <w:tr w:rsidR="00734F59" w:rsidTr="00135392">
        <w:trPr>
          <w:trHeight w:val="585"/>
          <w:jc w:val="center"/>
        </w:trPr>
        <w:tc>
          <w:tcPr>
            <w:tcW w:w="32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734F59" w:rsidRDefault="009211D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地方政府一般债务限额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34F59" w:rsidRDefault="00605C9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/>
                <w:kern w:val="0"/>
                <w:sz w:val="20"/>
                <w:szCs w:val="20"/>
              </w:rPr>
              <w:t>181101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4F59" w:rsidRDefault="00605C9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/>
                <w:kern w:val="0"/>
                <w:sz w:val="20"/>
                <w:szCs w:val="20"/>
              </w:rPr>
              <w:t>203344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4F59" w:rsidRDefault="00605C9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/>
                <w:kern w:val="0"/>
                <w:sz w:val="20"/>
                <w:szCs w:val="20"/>
              </w:rPr>
              <w:t>12.28</w:t>
            </w:r>
            <w:r w:rsidR="009211D3">
              <w:rPr>
                <w:rFonts w:asciiTheme="minorEastAsia" w:hAnsiTheme="minorEastAsia" w:cs="宋体"/>
                <w:kern w:val="0"/>
                <w:sz w:val="20"/>
                <w:szCs w:val="20"/>
              </w:rPr>
              <w:t>%</w:t>
            </w:r>
          </w:p>
        </w:tc>
      </w:tr>
      <w:tr w:rsidR="00734F59" w:rsidTr="00135392">
        <w:trPr>
          <w:trHeight w:val="585"/>
          <w:jc w:val="center"/>
        </w:trPr>
        <w:tc>
          <w:tcPr>
            <w:tcW w:w="32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734F59" w:rsidRDefault="009211D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地方政府专项债务限额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34F59" w:rsidRDefault="00605C9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/>
                <w:kern w:val="0"/>
                <w:sz w:val="20"/>
                <w:szCs w:val="20"/>
              </w:rPr>
              <w:t>159509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4F59" w:rsidRDefault="00605C9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/>
                <w:kern w:val="0"/>
                <w:sz w:val="20"/>
                <w:szCs w:val="20"/>
              </w:rPr>
              <w:t>199710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4F59" w:rsidRDefault="00605C9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/>
                <w:kern w:val="0"/>
                <w:sz w:val="20"/>
                <w:szCs w:val="20"/>
              </w:rPr>
              <w:t>25.20</w:t>
            </w:r>
            <w:r w:rsidR="009211D3">
              <w:rPr>
                <w:rFonts w:asciiTheme="minorEastAsia" w:hAnsiTheme="minorEastAsia" w:cs="宋体"/>
                <w:kern w:val="0"/>
                <w:sz w:val="20"/>
                <w:szCs w:val="20"/>
              </w:rPr>
              <w:t>%</w:t>
            </w:r>
          </w:p>
        </w:tc>
      </w:tr>
      <w:tr w:rsidR="00734F59" w:rsidTr="00135392">
        <w:trPr>
          <w:trHeight w:val="585"/>
          <w:jc w:val="center"/>
        </w:trPr>
        <w:tc>
          <w:tcPr>
            <w:tcW w:w="32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734F59" w:rsidRDefault="009211D3">
            <w:pPr>
              <w:widowControl/>
              <w:jc w:val="center"/>
              <w:rPr>
                <w:rFonts w:asciiTheme="minorEastAsia" w:hAnsiTheme="minorEastAsia" w:cs="宋体"/>
                <w:b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b/>
                <w:kern w:val="0"/>
                <w:sz w:val="20"/>
                <w:szCs w:val="20"/>
              </w:rPr>
              <w:t>地方政府债务限额合计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34F59" w:rsidRDefault="00605C90">
            <w:pPr>
              <w:widowControl/>
              <w:jc w:val="center"/>
              <w:rPr>
                <w:rFonts w:asciiTheme="minorEastAsia" w:hAnsiTheme="minorEastAsia" w:cs="宋体"/>
                <w:b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/>
                <w:b/>
                <w:kern w:val="0"/>
                <w:sz w:val="20"/>
                <w:szCs w:val="20"/>
              </w:rPr>
              <w:t>340610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34F59" w:rsidRDefault="00605C90">
            <w:pPr>
              <w:widowControl/>
              <w:jc w:val="center"/>
              <w:rPr>
                <w:rFonts w:asciiTheme="minorEastAsia" w:hAnsiTheme="minorEastAsia" w:cs="宋体"/>
                <w:b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/>
                <w:b/>
                <w:kern w:val="0"/>
                <w:sz w:val="20"/>
                <w:szCs w:val="20"/>
              </w:rPr>
              <w:t>403054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4F59" w:rsidRDefault="00605C90">
            <w:pPr>
              <w:widowControl/>
              <w:jc w:val="center"/>
              <w:rPr>
                <w:rFonts w:asciiTheme="minorEastAsia" w:hAnsiTheme="minorEastAsia" w:cs="宋体"/>
                <w:b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/>
                <w:b/>
                <w:kern w:val="0"/>
                <w:sz w:val="20"/>
                <w:szCs w:val="20"/>
              </w:rPr>
              <w:t>18.33</w:t>
            </w:r>
            <w:r w:rsidR="009211D3">
              <w:rPr>
                <w:rFonts w:asciiTheme="minorEastAsia" w:hAnsiTheme="minorEastAsia" w:cs="宋体"/>
                <w:b/>
                <w:kern w:val="0"/>
                <w:sz w:val="20"/>
                <w:szCs w:val="20"/>
              </w:rPr>
              <w:t>%</w:t>
            </w:r>
          </w:p>
        </w:tc>
      </w:tr>
      <w:tr w:rsidR="00734F59" w:rsidTr="00135392">
        <w:trPr>
          <w:trHeight w:val="585"/>
          <w:jc w:val="center"/>
        </w:trPr>
        <w:tc>
          <w:tcPr>
            <w:tcW w:w="32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734F59" w:rsidRDefault="009211D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地方政府一般债务余额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734F59" w:rsidRDefault="00605C9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/>
                <w:kern w:val="0"/>
                <w:sz w:val="20"/>
                <w:szCs w:val="20"/>
              </w:rPr>
              <w:t>170129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4F59" w:rsidRDefault="00605C9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/>
                <w:kern w:val="0"/>
                <w:sz w:val="20"/>
                <w:szCs w:val="20"/>
              </w:rPr>
              <w:t>188489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4F59" w:rsidRDefault="00605C9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/>
                <w:kern w:val="0"/>
                <w:sz w:val="20"/>
                <w:szCs w:val="20"/>
              </w:rPr>
              <w:t>10.79</w:t>
            </w:r>
            <w:r w:rsidR="009211D3">
              <w:rPr>
                <w:rFonts w:asciiTheme="minorEastAsia" w:hAnsiTheme="minorEastAsia" w:cs="宋体"/>
                <w:kern w:val="0"/>
                <w:sz w:val="20"/>
                <w:szCs w:val="20"/>
              </w:rPr>
              <w:t>%</w:t>
            </w:r>
          </w:p>
        </w:tc>
      </w:tr>
      <w:tr w:rsidR="00734F59" w:rsidTr="00135392">
        <w:trPr>
          <w:trHeight w:val="585"/>
          <w:jc w:val="center"/>
        </w:trPr>
        <w:tc>
          <w:tcPr>
            <w:tcW w:w="32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734F59" w:rsidRDefault="009211D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地方政府专项债务余额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734F59" w:rsidRDefault="00605C9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/>
                <w:kern w:val="0"/>
                <w:sz w:val="20"/>
                <w:szCs w:val="20"/>
              </w:rPr>
              <w:t>158905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4F59" w:rsidRDefault="00605C9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/>
                <w:kern w:val="0"/>
                <w:sz w:val="20"/>
                <w:szCs w:val="20"/>
              </w:rPr>
              <w:t>192405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4F59" w:rsidRDefault="00605C9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/>
                <w:kern w:val="0"/>
                <w:sz w:val="20"/>
                <w:szCs w:val="20"/>
              </w:rPr>
              <w:t>21.08</w:t>
            </w:r>
            <w:r w:rsidR="009211D3">
              <w:rPr>
                <w:rFonts w:asciiTheme="minorEastAsia" w:hAnsiTheme="minorEastAsia" w:cs="宋体"/>
                <w:kern w:val="0"/>
                <w:sz w:val="20"/>
                <w:szCs w:val="20"/>
              </w:rPr>
              <w:t>%</w:t>
            </w:r>
          </w:p>
        </w:tc>
      </w:tr>
      <w:tr w:rsidR="00734F59" w:rsidTr="00135392">
        <w:trPr>
          <w:trHeight w:val="420"/>
          <w:jc w:val="center"/>
        </w:trPr>
        <w:tc>
          <w:tcPr>
            <w:tcW w:w="32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734F59" w:rsidRDefault="009211D3">
            <w:pPr>
              <w:widowControl/>
              <w:jc w:val="center"/>
              <w:rPr>
                <w:rFonts w:asciiTheme="minorEastAsia" w:hAnsiTheme="minorEastAsia" w:cs="宋体"/>
                <w:b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b/>
                <w:kern w:val="0"/>
                <w:sz w:val="20"/>
                <w:szCs w:val="20"/>
              </w:rPr>
              <w:t>地方政府债务余额合计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4F59" w:rsidRDefault="00605C90">
            <w:pPr>
              <w:widowControl/>
              <w:jc w:val="center"/>
              <w:rPr>
                <w:rFonts w:asciiTheme="minorEastAsia" w:hAnsiTheme="minorEastAsia" w:cs="宋体"/>
                <w:b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/>
                <w:b/>
                <w:kern w:val="0"/>
                <w:sz w:val="20"/>
                <w:szCs w:val="20"/>
              </w:rPr>
              <w:t>329034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4F59" w:rsidRDefault="00605C90">
            <w:pPr>
              <w:widowControl/>
              <w:jc w:val="center"/>
              <w:rPr>
                <w:rFonts w:asciiTheme="minorEastAsia" w:hAnsiTheme="minorEastAsia" w:cs="宋体"/>
                <w:b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/>
                <w:b/>
                <w:kern w:val="0"/>
                <w:sz w:val="20"/>
                <w:szCs w:val="20"/>
              </w:rPr>
              <w:t>380894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4F59" w:rsidRDefault="004E3907">
            <w:pPr>
              <w:widowControl/>
              <w:jc w:val="center"/>
              <w:rPr>
                <w:rFonts w:asciiTheme="minorEastAsia" w:hAnsiTheme="minorEastAsia" w:cs="宋体"/>
                <w:b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/>
                <w:b/>
                <w:kern w:val="0"/>
                <w:sz w:val="20"/>
                <w:szCs w:val="20"/>
              </w:rPr>
              <w:t>15.76</w:t>
            </w:r>
            <w:r w:rsidR="009211D3">
              <w:rPr>
                <w:rFonts w:asciiTheme="minorEastAsia" w:hAnsiTheme="minorEastAsia" w:cs="宋体"/>
                <w:b/>
                <w:kern w:val="0"/>
                <w:sz w:val="20"/>
                <w:szCs w:val="20"/>
              </w:rPr>
              <w:t>%</w:t>
            </w:r>
          </w:p>
        </w:tc>
      </w:tr>
    </w:tbl>
    <w:p w:rsidR="00FC6A08" w:rsidRDefault="00FC6A08" w:rsidP="00FC6A08">
      <w:pPr>
        <w:pStyle w:val="3"/>
      </w:pPr>
      <w:bookmarkStart w:id="8" w:name="_Toc1124898"/>
    </w:p>
    <w:p w:rsidR="00135392" w:rsidRDefault="00135392" w:rsidP="00FC6A08">
      <w:pPr>
        <w:pStyle w:val="3"/>
      </w:pPr>
    </w:p>
    <w:p w:rsidR="00135392" w:rsidRDefault="00135392" w:rsidP="00135392"/>
    <w:p w:rsidR="00135392" w:rsidRPr="00135392" w:rsidRDefault="00135392" w:rsidP="00135392"/>
    <w:p w:rsidR="00135392" w:rsidRDefault="00135392" w:rsidP="00FC6A08">
      <w:pPr>
        <w:pStyle w:val="3"/>
      </w:pPr>
    </w:p>
    <w:p w:rsidR="00135392" w:rsidRDefault="00135392" w:rsidP="00135392"/>
    <w:p w:rsidR="00135392" w:rsidRDefault="00135392" w:rsidP="00135392"/>
    <w:p w:rsidR="00135392" w:rsidRDefault="00135392" w:rsidP="00135392"/>
    <w:p w:rsidR="00135392" w:rsidRDefault="00135392" w:rsidP="00FC6A08">
      <w:pPr>
        <w:pStyle w:val="3"/>
        <w:rPr>
          <w:b w:val="0"/>
          <w:bCs w:val="0"/>
          <w:sz w:val="21"/>
          <w:szCs w:val="22"/>
        </w:rPr>
      </w:pPr>
    </w:p>
    <w:p w:rsidR="00135392" w:rsidRPr="00135392" w:rsidRDefault="00135392" w:rsidP="00135392"/>
    <w:p w:rsidR="00734F59" w:rsidRDefault="009211D3" w:rsidP="00135392">
      <w:pPr>
        <w:pStyle w:val="3"/>
        <w:jc w:val="center"/>
      </w:pPr>
      <w:r>
        <w:rPr>
          <w:rFonts w:hint="eastAsia"/>
        </w:rPr>
        <w:lastRenderedPageBreak/>
        <w:t>（二）</w:t>
      </w:r>
      <w:r>
        <w:rPr>
          <w:rFonts w:hint="eastAsia"/>
          <w:kern w:val="0"/>
        </w:rPr>
        <w:t>、</w:t>
      </w:r>
      <w:r>
        <w:rPr>
          <w:rFonts w:hint="eastAsia"/>
        </w:rPr>
        <w:t>政府</w:t>
      </w:r>
      <w:r>
        <w:t>债券还本付息情况</w:t>
      </w:r>
      <w:r>
        <w:rPr>
          <w:rFonts w:hint="eastAsia"/>
        </w:rPr>
        <w:t>表</w:t>
      </w:r>
      <w:bookmarkEnd w:id="8"/>
    </w:p>
    <w:p w:rsidR="00734F59" w:rsidRDefault="009211D3" w:rsidP="00135392">
      <w:pPr>
        <w:ind w:firstLineChars="2200" w:firstLine="6160"/>
        <w:jc w:val="center"/>
      </w:pPr>
      <w:r>
        <w:rPr>
          <w:rFonts w:asciiTheme="minorEastAsia" w:hAnsiTheme="minorEastAsia" w:cs="Times New Roman" w:hint="eastAsia"/>
          <w:sz w:val="28"/>
          <w:szCs w:val="28"/>
        </w:rPr>
        <w:t>单位：万元</w:t>
      </w:r>
    </w:p>
    <w:tbl>
      <w:tblPr>
        <w:tblW w:w="7482" w:type="dxa"/>
        <w:jc w:val="center"/>
        <w:tblLook w:val="04A0" w:firstRow="1" w:lastRow="0" w:firstColumn="1" w:lastColumn="0" w:noHBand="0" w:noVBand="1"/>
      </w:tblPr>
      <w:tblGrid>
        <w:gridCol w:w="2320"/>
        <w:gridCol w:w="1760"/>
        <w:gridCol w:w="1887"/>
        <w:gridCol w:w="1515"/>
      </w:tblGrid>
      <w:tr w:rsidR="00734F59" w:rsidTr="00135392">
        <w:trPr>
          <w:trHeight w:val="567"/>
          <w:jc w:val="center"/>
        </w:trPr>
        <w:tc>
          <w:tcPr>
            <w:tcW w:w="2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4F59" w:rsidRDefault="009211D3" w:rsidP="0013539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项   目</w:t>
            </w:r>
          </w:p>
        </w:tc>
        <w:tc>
          <w:tcPr>
            <w:tcW w:w="1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4F59" w:rsidRDefault="009211D3" w:rsidP="0013539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20</w:t>
            </w:r>
            <w:r w:rsidR="00FC6A08"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  <w:t>20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年预算数</w:t>
            </w:r>
          </w:p>
        </w:tc>
        <w:tc>
          <w:tcPr>
            <w:tcW w:w="18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4F59" w:rsidRDefault="009211D3" w:rsidP="0013539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202</w:t>
            </w:r>
            <w:r w:rsidR="0099564D"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  <w:t>1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年预算数</w:t>
            </w:r>
          </w:p>
        </w:tc>
        <w:tc>
          <w:tcPr>
            <w:tcW w:w="1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4F59" w:rsidRDefault="009211D3" w:rsidP="0013539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增长+-%</w:t>
            </w:r>
          </w:p>
        </w:tc>
      </w:tr>
      <w:tr w:rsidR="00734F59" w:rsidTr="00135392">
        <w:trPr>
          <w:trHeight w:val="567"/>
          <w:jc w:val="center"/>
        </w:trPr>
        <w:tc>
          <w:tcPr>
            <w:tcW w:w="2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4F59" w:rsidRDefault="009211D3" w:rsidP="0013539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一般债券还本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4F59" w:rsidRDefault="00FC6A08" w:rsidP="0013539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41040</w:t>
            </w:r>
          </w:p>
        </w:tc>
        <w:tc>
          <w:tcPr>
            <w:tcW w:w="1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4F59" w:rsidRDefault="0099564D" w:rsidP="0013539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11481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4F59" w:rsidRDefault="0099564D" w:rsidP="0013539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72.22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%</w:t>
            </w:r>
          </w:p>
        </w:tc>
      </w:tr>
      <w:tr w:rsidR="00734F59" w:rsidTr="00135392">
        <w:trPr>
          <w:trHeight w:val="567"/>
          <w:jc w:val="center"/>
        </w:trPr>
        <w:tc>
          <w:tcPr>
            <w:tcW w:w="2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4F59" w:rsidRDefault="009211D3" w:rsidP="0013539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专项债券还本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4F59" w:rsidRDefault="00FC6A08" w:rsidP="0013539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252</w:t>
            </w:r>
          </w:p>
        </w:tc>
        <w:tc>
          <w:tcPr>
            <w:tcW w:w="1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4F59" w:rsidRDefault="0099564D" w:rsidP="0013539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14050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4F59" w:rsidRDefault="0099564D" w:rsidP="0013539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67.52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%</w:t>
            </w:r>
          </w:p>
        </w:tc>
      </w:tr>
      <w:tr w:rsidR="00734F59" w:rsidTr="00135392">
        <w:trPr>
          <w:trHeight w:val="567"/>
          <w:jc w:val="center"/>
        </w:trPr>
        <w:tc>
          <w:tcPr>
            <w:tcW w:w="2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4F59" w:rsidRDefault="009211D3" w:rsidP="0013539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债券还本合计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4F59" w:rsidRDefault="00FC6A08" w:rsidP="0013539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  <w:t>46292</w:t>
            </w:r>
          </w:p>
        </w:tc>
        <w:tc>
          <w:tcPr>
            <w:tcW w:w="1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4F59" w:rsidRDefault="0099564D" w:rsidP="0013539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  <w:t>25531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4F59" w:rsidRDefault="0099564D" w:rsidP="0013539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-</w:t>
            </w:r>
            <w:r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  <w:t>44.85</w:t>
            </w:r>
            <w:r w:rsidR="009211D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%</w:t>
            </w:r>
          </w:p>
        </w:tc>
      </w:tr>
      <w:tr w:rsidR="00734F59" w:rsidTr="00135392">
        <w:trPr>
          <w:trHeight w:val="567"/>
          <w:jc w:val="center"/>
        </w:trPr>
        <w:tc>
          <w:tcPr>
            <w:tcW w:w="2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4F59" w:rsidRDefault="009211D3" w:rsidP="0013539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一般债券付息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4F59" w:rsidRDefault="00FC6A08" w:rsidP="0013539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6018</w:t>
            </w:r>
          </w:p>
        </w:tc>
        <w:tc>
          <w:tcPr>
            <w:tcW w:w="1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4F59" w:rsidRDefault="0099564D" w:rsidP="0013539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6469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4F59" w:rsidRDefault="0099564D" w:rsidP="0013539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7.49</w:t>
            </w:r>
            <w:r w:rsidR="009211D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%</w:t>
            </w:r>
          </w:p>
        </w:tc>
      </w:tr>
      <w:tr w:rsidR="00734F59" w:rsidTr="00135392">
        <w:trPr>
          <w:trHeight w:val="567"/>
          <w:jc w:val="center"/>
        </w:trPr>
        <w:tc>
          <w:tcPr>
            <w:tcW w:w="2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4F59" w:rsidRDefault="009211D3" w:rsidP="0013539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专项债券付息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4F59" w:rsidRDefault="00FC6A08" w:rsidP="0013539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5788</w:t>
            </w:r>
          </w:p>
        </w:tc>
        <w:tc>
          <w:tcPr>
            <w:tcW w:w="1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4F59" w:rsidRDefault="0099564D" w:rsidP="0013539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6913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4F59" w:rsidRDefault="0099564D" w:rsidP="0013539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19.44</w:t>
            </w:r>
          </w:p>
        </w:tc>
      </w:tr>
      <w:tr w:rsidR="00734F59" w:rsidTr="00135392">
        <w:trPr>
          <w:trHeight w:val="567"/>
          <w:jc w:val="center"/>
        </w:trPr>
        <w:tc>
          <w:tcPr>
            <w:tcW w:w="2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4F59" w:rsidRDefault="009211D3" w:rsidP="0013539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债券付息合计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4F59" w:rsidRDefault="00FC6A08" w:rsidP="0013539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  <w:t>11806</w:t>
            </w:r>
          </w:p>
        </w:tc>
        <w:tc>
          <w:tcPr>
            <w:tcW w:w="1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4F59" w:rsidRDefault="0099564D" w:rsidP="0013539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  <w:t>13382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4F59" w:rsidRDefault="0099564D" w:rsidP="0013539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  <w:t>13.35</w:t>
            </w:r>
            <w:r w:rsidR="009211D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%</w:t>
            </w:r>
          </w:p>
        </w:tc>
      </w:tr>
      <w:tr w:rsidR="00734F59" w:rsidTr="00135392">
        <w:trPr>
          <w:trHeight w:val="567"/>
          <w:jc w:val="center"/>
        </w:trPr>
        <w:tc>
          <w:tcPr>
            <w:tcW w:w="2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4F59" w:rsidRDefault="009211D3" w:rsidP="0013539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债券还本付息合计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4F59" w:rsidRDefault="00FC6A08" w:rsidP="0013539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  <w:t>58098</w:t>
            </w:r>
          </w:p>
        </w:tc>
        <w:tc>
          <w:tcPr>
            <w:tcW w:w="1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4F59" w:rsidRDefault="0099564D" w:rsidP="0013539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  <w:t>38913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4F59" w:rsidRDefault="0099564D" w:rsidP="0013539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-</w:t>
            </w:r>
            <w:r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  <w:t>33.02</w:t>
            </w:r>
            <w:r w:rsidR="009211D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%</w:t>
            </w:r>
          </w:p>
        </w:tc>
      </w:tr>
    </w:tbl>
    <w:p w:rsidR="00AF46D5" w:rsidRDefault="00AF46D5" w:rsidP="00135392">
      <w:pPr>
        <w:widowControl/>
        <w:jc w:val="center"/>
        <w:rPr>
          <w:rFonts w:ascii="仿宋_GB2312" w:eastAsia="仿宋_GB2312" w:hAnsi="宋体" w:cs="宋体"/>
          <w:color w:val="FF0000"/>
          <w:kern w:val="0"/>
          <w:sz w:val="32"/>
          <w:szCs w:val="32"/>
        </w:rPr>
      </w:pPr>
    </w:p>
    <w:p w:rsidR="00ED2F06" w:rsidRDefault="00ED2F06" w:rsidP="00135392">
      <w:pPr>
        <w:widowControl/>
        <w:jc w:val="center"/>
        <w:rPr>
          <w:rFonts w:ascii="仿宋_GB2312" w:eastAsia="仿宋_GB2312" w:hAnsi="宋体" w:cs="宋体"/>
          <w:color w:val="FF0000"/>
          <w:kern w:val="0"/>
          <w:sz w:val="32"/>
          <w:szCs w:val="32"/>
        </w:rPr>
      </w:pPr>
    </w:p>
    <w:p w:rsidR="00ED2F06" w:rsidRDefault="00ED2F06" w:rsidP="00135392">
      <w:pPr>
        <w:widowControl/>
        <w:jc w:val="center"/>
        <w:rPr>
          <w:rFonts w:ascii="仿宋_GB2312" w:eastAsia="仿宋_GB2312" w:hAnsi="宋体" w:cs="宋体"/>
          <w:color w:val="FF0000"/>
          <w:kern w:val="0"/>
          <w:sz w:val="32"/>
          <w:szCs w:val="32"/>
        </w:rPr>
      </w:pPr>
    </w:p>
    <w:p w:rsidR="00ED2F06" w:rsidRDefault="00ED2F06" w:rsidP="00135392">
      <w:pPr>
        <w:widowControl/>
        <w:jc w:val="center"/>
        <w:rPr>
          <w:rFonts w:ascii="仿宋_GB2312" w:eastAsia="仿宋_GB2312" w:hAnsi="宋体" w:cs="宋体"/>
          <w:color w:val="FF0000"/>
          <w:kern w:val="0"/>
          <w:sz w:val="32"/>
          <w:szCs w:val="32"/>
        </w:rPr>
      </w:pPr>
    </w:p>
    <w:p w:rsidR="00ED2F06" w:rsidRDefault="00ED2F06" w:rsidP="00135392">
      <w:pPr>
        <w:widowControl/>
        <w:jc w:val="center"/>
        <w:rPr>
          <w:rFonts w:ascii="仿宋_GB2312" w:eastAsia="仿宋_GB2312" w:hAnsi="宋体" w:cs="宋体"/>
          <w:color w:val="FF0000"/>
          <w:kern w:val="0"/>
          <w:sz w:val="32"/>
          <w:szCs w:val="32"/>
        </w:rPr>
      </w:pPr>
    </w:p>
    <w:p w:rsidR="00ED2F06" w:rsidRDefault="00ED2F06" w:rsidP="00135392">
      <w:pPr>
        <w:widowControl/>
        <w:jc w:val="center"/>
        <w:rPr>
          <w:rFonts w:ascii="仿宋_GB2312" w:eastAsia="仿宋_GB2312" w:hAnsi="宋体" w:cs="宋体"/>
          <w:color w:val="FF0000"/>
          <w:kern w:val="0"/>
          <w:sz w:val="32"/>
          <w:szCs w:val="32"/>
        </w:rPr>
      </w:pPr>
    </w:p>
    <w:p w:rsidR="00ED2F06" w:rsidRDefault="00ED2F06" w:rsidP="00135392">
      <w:pPr>
        <w:widowControl/>
        <w:jc w:val="center"/>
        <w:rPr>
          <w:rFonts w:ascii="仿宋_GB2312" w:eastAsia="仿宋_GB2312" w:hAnsi="宋体" w:cs="宋体"/>
          <w:color w:val="FF0000"/>
          <w:kern w:val="0"/>
          <w:sz w:val="32"/>
          <w:szCs w:val="32"/>
        </w:rPr>
      </w:pPr>
    </w:p>
    <w:p w:rsidR="00ED2F06" w:rsidRDefault="00ED2F06" w:rsidP="00135392">
      <w:pPr>
        <w:widowControl/>
        <w:jc w:val="center"/>
        <w:rPr>
          <w:rFonts w:ascii="仿宋_GB2312" w:eastAsia="仿宋_GB2312" w:hAnsi="宋体" w:cs="宋体"/>
          <w:color w:val="FF0000"/>
          <w:kern w:val="0"/>
          <w:sz w:val="32"/>
          <w:szCs w:val="32"/>
        </w:rPr>
      </w:pPr>
    </w:p>
    <w:p w:rsidR="00ED2F06" w:rsidRDefault="00ED2F06" w:rsidP="00135392">
      <w:pPr>
        <w:widowControl/>
        <w:jc w:val="center"/>
        <w:rPr>
          <w:rFonts w:ascii="仿宋_GB2312" w:eastAsia="仿宋_GB2312" w:hAnsi="宋体" w:cs="宋体"/>
          <w:color w:val="FF0000"/>
          <w:kern w:val="0"/>
          <w:sz w:val="32"/>
          <w:szCs w:val="32"/>
        </w:rPr>
      </w:pPr>
    </w:p>
    <w:p w:rsidR="00ED2F06" w:rsidRDefault="00ED2F06" w:rsidP="00135392">
      <w:pPr>
        <w:widowControl/>
        <w:jc w:val="center"/>
        <w:rPr>
          <w:rFonts w:ascii="仿宋_GB2312" w:eastAsia="仿宋_GB2312" w:hAnsi="宋体" w:cs="宋体"/>
          <w:color w:val="FF0000"/>
          <w:kern w:val="0"/>
          <w:sz w:val="32"/>
          <w:szCs w:val="32"/>
        </w:rPr>
      </w:pPr>
    </w:p>
    <w:p w:rsidR="00ED2F06" w:rsidRDefault="00ED2F06" w:rsidP="00135392">
      <w:pPr>
        <w:widowControl/>
        <w:jc w:val="center"/>
        <w:rPr>
          <w:rFonts w:ascii="仿宋_GB2312" w:eastAsia="仿宋_GB2312" w:hAnsi="宋体" w:cs="宋体"/>
          <w:color w:val="FF0000"/>
          <w:kern w:val="0"/>
          <w:sz w:val="32"/>
          <w:szCs w:val="32"/>
        </w:rPr>
      </w:pPr>
    </w:p>
    <w:p w:rsidR="00ED2F06" w:rsidRDefault="00ED2F06" w:rsidP="00135392">
      <w:pPr>
        <w:widowControl/>
        <w:jc w:val="center"/>
        <w:rPr>
          <w:rFonts w:ascii="仿宋_GB2312" w:eastAsia="仿宋_GB2312" w:hAnsi="宋体" w:cs="宋体"/>
          <w:color w:val="FF0000"/>
          <w:kern w:val="0"/>
          <w:sz w:val="32"/>
          <w:szCs w:val="32"/>
        </w:rPr>
      </w:pPr>
    </w:p>
    <w:p w:rsidR="00ED2F06" w:rsidRDefault="00ED2F06" w:rsidP="00ED2F06">
      <w:pPr>
        <w:pStyle w:val="3"/>
        <w:jc w:val="center"/>
      </w:pPr>
      <w:bookmarkStart w:id="9" w:name="_Toc1124899"/>
      <w:r>
        <w:rPr>
          <w:rFonts w:hint="eastAsia"/>
        </w:rPr>
        <w:lastRenderedPageBreak/>
        <w:t>（三）</w:t>
      </w:r>
      <w:r>
        <w:rPr>
          <w:rFonts w:hint="eastAsia"/>
          <w:kern w:val="0"/>
        </w:rPr>
        <w:t>、</w:t>
      </w:r>
      <w:r>
        <w:rPr>
          <w:rFonts w:hint="eastAsia"/>
        </w:rPr>
        <w:t>地方政府</w:t>
      </w:r>
      <w:r>
        <w:t>债券</w:t>
      </w:r>
      <w:r>
        <w:rPr>
          <w:rFonts w:hint="eastAsia"/>
        </w:rPr>
        <w:t>结构表</w:t>
      </w:r>
      <w:bookmarkEnd w:id="9"/>
    </w:p>
    <w:tbl>
      <w:tblPr>
        <w:tblStyle w:val="a7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2093"/>
        <w:gridCol w:w="2051"/>
        <w:gridCol w:w="2060"/>
        <w:gridCol w:w="2168"/>
      </w:tblGrid>
      <w:tr w:rsidR="00ED2F06" w:rsidTr="002F657E">
        <w:trPr>
          <w:trHeight w:val="567"/>
          <w:jc w:val="center"/>
        </w:trPr>
        <w:tc>
          <w:tcPr>
            <w:tcW w:w="2093" w:type="dxa"/>
          </w:tcPr>
          <w:p w:rsidR="00ED2F06" w:rsidRPr="002F657E" w:rsidRDefault="002F657E" w:rsidP="002F657E">
            <w:pPr>
              <w:widowControl/>
              <w:spacing w:line="480" w:lineRule="auto"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2F657E">
              <w:rPr>
                <w:rFonts w:asciiTheme="minorEastAsia" w:hAnsiTheme="minorEastAsia" w:cs="宋体" w:hint="eastAsia"/>
                <w:b/>
                <w:bCs/>
                <w:kern w:val="0"/>
                <w:sz w:val="20"/>
                <w:szCs w:val="20"/>
              </w:rPr>
              <w:t>项目</w:t>
            </w:r>
          </w:p>
        </w:tc>
        <w:tc>
          <w:tcPr>
            <w:tcW w:w="2051" w:type="dxa"/>
          </w:tcPr>
          <w:p w:rsidR="00ED2F06" w:rsidRPr="002F657E" w:rsidRDefault="002F657E" w:rsidP="002F657E">
            <w:pPr>
              <w:spacing w:line="480" w:lineRule="auto"/>
              <w:jc w:val="center"/>
              <w:rPr>
                <w:rFonts w:asciiTheme="minorEastAsia" w:hAnsiTheme="minorEastAsia"/>
                <w:sz w:val="20"/>
                <w:szCs w:val="20"/>
              </w:rPr>
            </w:pPr>
            <w:r w:rsidRPr="002F657E">
              <w:rPr>
                <w:rFonts w:asciiTheme="minorEastAsia" w:hAnsiTheme="minorEastAsia" w:hint="eastAsia"/>
                <w:sz w:val="20"/>
                <w:szCs w:val="20"/>
              </w:rPr>
              <w:t>一般</w:t>
            </w:r>
            <w:r w:rsidRPr="002F657E">
              <w:rPr>
                <w:rFonts w:asciiTheme="minorEastAsia" w:hAnsiTheme="minorEastAsia"/>
                <w:sz w:val="20"/>
                <w:szCs w:val="20"/>
              </w:rPr>
              <w:t>债券</w:t>
            </w:r>
          </w:p>
        </w:tc>
        <w:tc>
          <w:tcPr>
            <w:tcW w:w="2060" w:type="dxa"/>
          </w:tcPr>
          <w:p w:rsidR="00ED2F06" w:rsidRPr="002F657E" w:rsidRDefault="002F657E" w:rsidP="002F657E">
            <w:pPr>
              <w:spacing w:line="480" w:lineRule="auto"/>
              <w:jc w:val="center"/>
              <w:rPr>
                <w:rFonts w:asciiTheme="minorEastAsia" w:hAnsiTheme="minorEastAsia"/>
                <w:sz w:val="20"/>
                <w:szCs w:val="20"/>
              </w:rPr>
            </w:pPr>
            <w:r w:rsidRPr="002F657E">
              <w:rPr>
                <w:rFonts w:asciiTheme="minorEastAsia" w:hAnsiTheme="minorEastAsia" w:hint="eastAsia"/>
                <w:sz w:val="20"/>
                <w:szCs w:val="20"/>
              </w:rPr>
              <w:t>专项债券</w:t>
            </w:r>
          </w:p>
        </w:tc>
        <w:tc>
          <w:tcPr>
            <w:tcW w:w="2168" w:type="dxa"/>
          </w:tcPr>
          <w:p w:rsidR="00ED2F06" w:rsidRPr="002F657E" w:rsidRDefault="002F657E" w:rsidP="002F657E">
            <w:pPr>
              <w:widowControl/>
              <w:spacing w:line="480" w:lineRule="auto"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2F657E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合计</w:t>
            </w:r>
          </w:p>
        </w:tc>
      </w:tr>
      <w:tr w:rsidR="00ED2F06" w:rsidTr="002F657E">
        <w:trPr>
          <w:trHeight w:val="567"/>
          <w:jc w:val="center"/>
        </w:trPr>
        <w:tc>
          <w:tcPr>
            <w:tcW w:w="2093" w:type="dxa"/>
          </w:tcPr>
          <w:p w:rsidR="00ED2F06" w:rsidRPr="002F657E" w:rsidRDefault="002F657E" w:rsidP="002F657E">
            <w:pPr>
              <w:widowControl/>
              <w:spacing w:line="480" w:lineRule="auto"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2F657E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五年</w:t>
            </w:r>
            <w:r w:rsidR="009C3D0F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期</w:t>
            </w:r>
          </w:p>
        </w:tc>
        <w:tc>
          <w:tcPr>
            <w:tcW w:w="2051" w:type="dxa"/>
          </w:tcPr>
          <w:p w:rsidR="00ED2F06" w:rsidRPr="002F657E" w:rsidRDefault="00AB3CA8" w:rsidP="002F657E">
            <w:pPr>
              <w:widowControl/>
              <w:spacing w:line="480" w:lineRule="auto"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23612</w:t>
            </w:r>
          </w:p>
        </w:tc>
        <w:tc>
          <w:tcPr>
            <w:tcW w:w="2060" w:type="dxa"/>
          </w:tcPr>
          <w:p w:rsidR="00ED2F06" w:rsidRPr="002F657E" w:rsidRDefault="00AB3CA8" w:rsidP="002F657E">
            <w:pPr>
              <w:widowControl/>
              <w:spacing w:line="480" w:lineRule="auto"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101234</w:t>
            </w:r>
          </w:p>
        </w:tc>
        <w:tc>
          <w:tcPr>
            <w:tcW w:w="2168" w:type="dxa"/>
          </w:tcPr>
          <w:p w:rsidR="00ED2F06" w:rsidRPr="002F657E" w:rsidRDefault="002F657E" w:rsidP="002F657E">
            <w:pPr>
              <w:widowControl/>
              <w:spacing w:line="480" w:lineRule="auto"/>
              <w:jc w:val="center"/>
              <w:rPr>
                <w:rFonts w:asciiTheme="minorEastAsia" w:hAnsiTheme="minorEastAsia" w:cs="宋体"/>
                <w:b/>
                <w:kern w:val="0"/>
                <w:sz w:val="20"/>
                <w:szCs w:val="20"/>
              </w:rPr>
            </w:pPr>
            <w:r w:rsidRPr="002F657E">
              <w:rPr>
                <w:rFonts w:asciiTheme="minorEastAsia" w:hAnsiTheme="minorEastAsia" w:cs="宋体" w:hint="eastAsia"/>
                <w:b/>
                <w:kern w:val="0"/>
                <w:sz w:val="20"/>
                <w:szCs w:val="20"/>
              </w:rPr>
              <w:t>124846</w:t>
            </w:r>
          </w:p>
        </w:tc>
      </w:tr>
      <w:tr w:rsidR="00ED2F06" w:rsidTr="002F657E">
        <w:trPr>
          <w:trHeight w:val="567"/>
          <w:jc w:val="center"/>
        </w:trPr>
        <w:tc>
          <w:tcPr>
            <w:tcW w:w="2093" w:type="dxa"/>
          </w:tcPr>
          <w:p w:rsidR="00ED2F06" w:rsidRPr="002F657E" w:rsidRDefault="002F657E" w:rsidP="002F657E">
            <w:pPr>
              <w:widowControl/>
              <w:spacing w:line="480" w:lineRule="auto"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2F657E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六年</w:t>
            </w:r>
            <w:r w:rsidR="009C3D0F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期</w:t>
            </w:r>
          </w:p>
        </w:tc>
        <w:tc>
          <w:tcPr>
            <w:tcW w:w="2051" w:type="dxa"/>
          </w:tcPr>
          <w:p w:rsidR="00ED2F06" w:rsidRPr="002F657E" w:rsidRDefault="00AB3CA8" w:rsidP="002F657E">
            <w:pPr>
              <w:widowControl/>
              <w:spacing w:line="480" w:lineRule="auto"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2060" w:type="dxa"/>
          </w:tcPr>
          <w:p w:rsidR="00ED2F06" w:rsidRPr="002F657E" w:rsidRDefault="00AB3CA8" w:rsidP="002F657E">
            <w:pPr>
              <w:widowControl/>
              <w:spacing w:line="480" w:lineRule="auto"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450</w:t>
            </w:r>
          </w:p>
        </w:tc>
        <w:tc>
          <w:tcPr>
            <w:tcW w:w="2168" w:type="dxa"/>
          </w:tcPr>
          <w:p w:rsidR="00ED2F06" w:rsidRPr="002F657E" w:rsidRDefault="002F657E" w:rsidP="002F657E">
            <w:pPr>
              <w:widowControl/>
              <w:spacing w:line="480" w:lineRule="auto"/>
              <w:jc w:val="center"/>
              <w:rPr>
                <w:rFonts w:asciiTheme="minorEastAsia" w:hAnsiTheme="minorEastAsia" w:cs="宋体"/>
                <w:b/>
                <w:kern w:val="0"/>
                <w:sz w:val="20"/>
                <w:szCs w:val="20"/>
              </w:rPr>
            </w:pPr>
            <w:r w:rsidRPr="002F657E">
              <w:rPr>
                <w:rFonts w:asciiTheme="minorEastAsia" w:hAnsiTheme="minorEastAsia" w:cs="宋体" w:hint="eastAsia"/>
                <w:b/>
                <w:kern w:val="0"/>
                <w:sz w:val="20"/>
                <w:szCs w:val="20"/>
              </w:rPr>
              <w:t>450</w:t>
            </w:r>
          </w:p>
        </w:tc>
      </w:tr>
      <w:tr w:rsidR="00ED2F06" w:rsidTr="002F657E">
        <w:trPr>
          <w:trHeight w:val="567"/>
          <w:jc w:val="center"/>
        </w:trPr>
        <w:tc>
          <w:tcPr>
            <w:tcW w:w="2093" w:type="dxa"/>
          </w:tcPr>
          <w:p w:rsidR="00ED2F06" w:rsidRPr="002F657E" w:rsidRDefault="002F657E" w:rsidP="002F657E">
            <w:pPr>
              <w:widowControl/>
              <w:spacing w:line="480" w:lineRule="auto"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2F657E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七年</w:t>
            </w:r>
            <w:r w:rsidR="009C3D0F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期</w:t>
            </w:r>
          </w:p>
        </w:tc>
        <w:tc>
          <w:tcPr>
            <w:tcW w:w="2051" w:type="dxa"/>
          </w:tcPr>
          <w:p w:rsidR="00ED2F06" w:rsidRPr="002F657E" w:rsidRDefault="00745B91" w:rsidP="002F657E">
            <w:pPr>
              <w:widowControl/>
              <w:spacing w:line="480" w:lineRule="auto"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/>
                <w:kern w:val="0"/>
                <w:sz w:val="20"/>
                <w:szCs w:val="20"/>
              </w:rPr>
              <w:t>82533</w:t>
            </w:r>
          </w:p>
        </w:tc>
        <w:tc>
          <w:tcPr>
            <w:tcW w:w="2060" w:type="dxa"/>
          </w:tcPr>
          <w:p w:rsidR="00ED2F06" w:rsidRPr="002F657E" w:rsidRDefault="00745B91" w:rsidP="002F657E">
            <w:pPr>
              <w:widowControl/>
              <w:spacing w:line="480" w:lineRule="auto"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30949</w:t>
            </w:r>
          </w:p>
        </w:tc>
        <w:tc>
          <w:tcPr>
            <w:tcW w:w="2168" w:type="dxa"/>
          </w:tcPr>
          <w:p w:rsidR="00ED2F06" w:rsidRPr="002F657E" w:rsidRDefault="002F657E" w:rsidP="002F657E">
            <w:pPr>
              <w:widowControl/>
              <w:spacing w:line="480" w:lineRule="auto"/>
              <w:jc w:val="center"/>
              <w:rPr>
                <w:rFonts w:asciiTheme="minorEastAsia" w:hAnsiTheme="minorEastAsia" w:cs="宋体"/>
                <w:b/>
                <w:kern w:val="0"/>
                <w:sz w:val="20"/>
                <w:szCs w:val="20"/>
              </w:rPr>
            </w:pPr>
            <w:r w:rsidRPr="002F657E">
              <w:rPr>
                <w:rFonts w:asciiTheme="minorEastAsia" w:hAnsiTheme="minorEastAsia" w:cs="宋体" w:hint="eastAsia"/>
                <w:b/>
                <w:kern w:val="0"/>
                <w:sz w:val="20"/>
                <w:szCs w:val="20"/>
              </w:rPr>
              <w:t>113482</w:t>
            </w:r>
          </w:p>
        </w:tc>
      </w:tr>
      <w:tr w:rsidR="00ED2F06" w:rsidTr="002F657E">
        <w:trPr>
          <w:trHeight w:val="567"/>
          <w:jc w:val="center"/>
        </w:trPr>
        <w:tc>
          <w:tcPr>
            <w:tcW w:w="2093" w:type="dxa"/>
          </w:tcPr>
          <w:p w:rsidR="00ED2F06" w:rsidRPr="002F657E" w:rsidRDefault="002F657E" w:rsidP="002F657E">
            <w:pPr>
              <w:widowControl/>
              <w:spacing w:line="480" w:lineRule="auto"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2F657E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八年</w:t>
            </w:r>
            <w:r w:rsidR="009C3D0F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期</w:t>
            </w:r>
          </w:p>
        </w:tc>
        <w:tc>
          <w:tcPr>
            <w:tcW w:w="2051" w:type="dxa"/>
          </w:tcPr>
          <w:p w:rsidR="00ED2F06" w:rsidRPr="002F657E" w:rsidRDefault="00745B91" w:rsidP="002F657E">
            <w:pPr>
              <w:widowControl/>
              <w:spacing w:line="480" w:lineRule="auto"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2060" w:type="dxa"/>
          </w:tcPr>
          <w:p w:rsidR="00ED2F06" w:rsidRPr="002F657E" w:rsidRDefault="00AB3CA8" w:rsidP="002F657E">
            <w:pPr>
              <w:widowControl/>
              <w:spacing w:line="480" w:lineRule="auto"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450</w:t>
            </w:r>
          </w:p>
        </w:tc>
        <w:tc>
          <w:tcPr>
            <w:tcW w:w="2168" w:type="dxa"/>
          </w:tcPr>
          <w:p w:rsidR="00ED2F06" w:rsidRPr="002F657E" w:rsidRDefault="002F657E" w:rsidP="002F657E">
            <w:pPr>
              <w:widowControl/>
              <w:spacing w:line="480" w:lineRule="auto"/>
              <w:jc w:val="center"/>
              <w:rPr>
                <w:rFonts w:asciiTheme="minorEastAsia" w:hAnsiTheme="minorEastAsia" w:cs="宋体"/>
                <w:b/>
                <w:kern w:val="0"/>
                <w:sz w:val="20"/>
                <w:szCs w:val="20"/>
              </w:rPr>
            </w:pPr>
            <w:r w:rsidRPr="002F657E">
              <w:rPr>
                <w:rFonts w:asciiTheme="minorEastAsia" w:hAnsiTheme="minorEastAsia" w:cs="宋体" w:hint="eastAsia"/>
                <w:b/>
                <w:kern w:val="0"/>
                <w:sz w:val="20"/>
                <w:szCs w:val="20"/>
              </w:rPr>
              <w:t>450</w:t>
            </w:r>
          </w:p>
        </w:tc>
      </w:tr>
      <w:tr w:rsidR="00ED2F06" w:rsidTr="002F657E">
        <w:trPr>
          <w:trHeight w:val="567"/>
          <w:jc w:val="center"/>
        </w:trPr>
        <w:tc>
          <w:tcPr>
            <w:tcW w:w="2093" w:type="dxa"/>
          </w:tcPr>
          <w:p w:rsidR="00ED2F06" w:rsidRPr="002F657E" w:rsidRDefault="002F657E" w:rsidP="002F657E">
            <w:pPr>
              <w:widowControl/>
              <w:spacing w:line="480" w:lineRule="auto"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2F657E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九年</w:t>
            </w:r>
            <w:r w:rsidR="009C3D0F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期</w:t>
            </w:r>
          </w:p>
        </w:tc>
        <w:tc>
          <w:tcPr>
            <w:tcW w:w="2051" w:type="dxa"/>
          </w:tcPr>
          <w:p w:rsidR="00ED2F06" w:rsidRPr="002F657E" w:rsidRDefault="00745B91" w:rsidP="002F657E">
            <w:pPr>
              <w:widowControl/>
              <w:spacing w:line="480" w:lineRule="auto"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2060" w:type="dxa"/>
          </w:tcPr>
          <w:p w:rsidR="00ED2F06" w:rsidRPr="002F657E" w:rsidRDefault="00AB3CA8" w:rsidP="002F657E">
            <w:pPr>
              <w:widowControl/>
              <w:spacing w:line="480" w:lineRule="auto"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450</w:t>
            </w:r>
          </w:p>
        </w:tc>
        <w:tc>
          <w:tcPr>
            <w:tcW w:w="2168" w:type="dxa"/>
          </w:tcPr>
          <w:p w:rsidR="00ED2F06" w:rsidRPr="002F657E" w:rsidRDefault="002F657E" w:rsidP="002F657E">
            <w:pPr>
              <w:widowControl/>
              <w:spacing w:line="480" w:lineRule="auto"/>
              <w:jc w:val="center"/>
              <w:rPr>
                <w:rFonts w:asciiTheme="minorEastAsia" w:hAnsiTheme="minorEastAsia" w:cs="宋体"/>
                <w:b/>
                <w:kern w:val="0"/>
                <w:sz w:val="20"/>
                <w:szCs w:val="20"/>
              </w:rPr>
            </w:pPr>
            <w:r w:rsidRPr="002F657E">
              <w:rPr>
                <w:rFonts w:asciiTheme="minorEastAsia" w:hAnsiTheme="minorEastAsia" w:cs="宋体" w:hint="eastAsia"/>
                <w:b/>
                <w:kern w:val="0"/>
                <w:sz w:val="20"/>
                <w:szCs w:val="20"/>
              </w:rPr>
              <w:t>450</w:t>
            </w:r>
          </w:p>
        </w:tc>
      </w:tr>
      <w:tr w:rsidR="00ED2F06" w:rsidTr="002F657E">
        <w:trPr>
          <w:trHeight w:val="567"/>
          <w:jc w:val="center"/>
        </w:trPr>
        <w:tc>
          <w:tcPr>
            <w:tcW w:w="2093" w:type="dxa"/>
          </w:tcPr>
          <w:p w:rsidR="00ED2F06" w:rsidRPr="002F657E" w:rsidRDefault="002F657E" w:rsidP="002F657E">
            <w:pPr>
              <w:widowControl/>
              <w:spacing w:line="480" w:lineRule="auto"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2F657E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十年</w:t>
            </w:r>
            <w:r w:rsidR="009C3D0F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期</w:t>
            </w:r>
          </w:p>
        </w:tc>
        <w:tc>
          <w:tcPr>
            <w:tcW w:w="2051" w:type="dxa"/>
          </w:tcPr>
          <w:p w:rsidR="00ED2F06" w:rsidRPr="002F657E" w:rsidRDefault="00745B91" w:rsidP="002F657E">
            <w:pPr>
              <w:widowControl/>
              <w:spacing w:line="480" w:lineRule="auto"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72382</w:t>
            </w:r>
          </w:p>
        </w:tc>
        <w:tc>
          <w:tcPr>
            <w:tcW w:w="2060" w:type="dxa"/>
          </w:tcPr>
          <w:p w:rsidR="00ED2F06" w:rsidRPr="002F657E" w:rsidRDefault="00745B91" w:rsidP="002F657E">
            <w:pPr>
              <w:widowControl/>
              <w:spacing w:line="480" w:lineRule="auto"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39422</w:t>
            </w:r>
          </w:p>
        </w:tc>
        <w:tc>
          <w:tcPr>
            <w:tcW w:w="2168" w:type="dxa"/>
          </w:tcPr>
          <w:p w:rsidR="00ED2F06" w:rsidRPr="002F657E" w:rsidRDefault="002F657E" w:rsidP="002F657E">
            <w:pPr>
              <w:widowControl/>
              <w:spacing w:line="480" w:lineRule="auto"/>
              <w:jc w:val="center"/>
              <w:rPr>
                <w:rFonts w:asciiTheme="minorEastAsia" w:hAnsiTheme="minorEastAsia" w:cs="宋体"/>
                <w:b/>
                <w:kern w:val="0"/>
                <w:sz w:val="20"/>
                <w:szCs w:val="20"/>
              </w:rPr>
            </w:pPr>
            <w:r w:rsidRPr="002F657E">
              <w:rPr>
                <w:rFonts w:asciiTheme="minorEastAsia" w:hAnsiTheme="minorEastAsia" w:cs="宋体" w:hint="eastAsia"/>
                <w:b/>
                <w:kern w:val="0"/>
                <w:sz w:val="20"/>
                <w:szCs w:val="20"/>
              </w:rPr>
              <w:t>111804</w:t>
            </w:r>
          </w:p>
        </w:tc>
      </w:tr>
      <w:tr w:rsidR="00ED2F06" w:rsidTr="002F657E">
        <w:trPr>
          <w:trHeight w:val="567"/>
          <w:jc w:val="center"/>
        </w:trPr>
        <w:tc>
          <w:tcPr>
            <w:tcW w:w="2093" w:type="dxa"/>
          </w:tcPr>
          <w:p w:rsidR="00ED2F06" w:rsidRPr="002F657E" w:rsidRDefault="002F657E" w:rsidP="002F657E">
            <w:pPr>
              <w:widowControl/>
              <w:spacing w:line="480" w:lineRule="auto"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2F657E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十一年</w:t>
            </w:r>
            <w:r w:rsidR="009C3D0F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期</w:t>
            </w:r>
          </w:p>
        </w:tc>
        <w:tc>
          <w:tcPr>
            <w:tcW w:w="2051" w:type="dxa"/>
          </w:tcPr>
          <w:p w:rsidR="00ED2F06" w:rsidRPr="002F657E" w:rsidRDefault="00745B91" w:rsidP="002F657E">
            <w:pPr>
              <w:widowControl/>
              <w:spacing w:line="480" w:lineRule="auto"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2060" w:type="dxa"/>
          </w:tcPr>
          <w:p w:rsidR="00ED2F06" w:rsidRPr="002F657E" w:rsidRDefault="00745B91" w:rsidP="002F657E">
            <w:pPr>
              <w:widowControl/>
              <w:spacing w:line="480" w:lineRule="auto"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450</w:t>
            </w:r>
          </w:p>
        </w:tc>
        <w:tc>
          <w:tcPr>
            <w:tcW w:w="2168" w:type="dxa"/>
          </w:tcPr>
          <w:p w:rsidR="00ED2F06" w:rsidRPr="002F657E" w:rsidRDefault="002F657E" w:rsidP="002F657E">
            <w:pPr>
              <w:widowControl/>
              <w:spacing w:line="480" w:lineRule="auto"/>
              <w:jc w:val="center"/>
              <w:rPr>
                <w:rFonts w:asciiTheme="minorEastAsia" w:hAnsiTheme="minorEastAsia" w:cs="宋体"/>
                <w:b/>
                <w:kern w:val="0"/>
                <w:sz w:val="20"/>
                <w:szCs w:val="20"/>
              </w:rPr>
            </w:pPr>
            <w:r w:rsidRPr="002F657E">
              <w:rPr>
                <w:rFonts w:asciiTheme="minorEastAsia" w:hAnsiTheme="minorEastAsia" w:cs="宋体" w:hint="eastAsia"/>
                <w:b/>
                <w:kern w:val="0"/>
                <w:sz w:val="20"/>
                <w:szCs w:val="20"/>
              </w:rPr>
              <w:t>450</w:t>
            </w:r>
          </w:p>
        </w:tc>
      </w:tr>
      <w:tr w:rsidR="00ED2F06" w:rsidTr="002F657E">
        <w:trPr>
          <w:trHeight w:val="567"/>
          <w:jc w:val="center"/>
        </w:trPr>
        <w:tc>
          <w:tcPr>
            <w:tcW w:w="2093" w:type="dxa"/>
          </w:tcPr>
          <w:p w:rsidR="00ED2F06" w:rsidRPr="002F657E" w:rsidRDefault="002F657E" w:rsidP="002F657E">
            <w:pPr>
              <w:widowControl/>
              <w:spacing w:line="480" w:lineRule="auto"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2F657E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十二年</w:t>
            </w:r>
            <w:r w:rsidR="009C3D0F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期</w:t>
            </w:r>
          </w:p>
        </w:tc>
        <w:tc>
          <w:tcPr>
            <w:tcW w:w="2051" w:type="dxa"/>
          </w:tcPr>
          <w:p w:rsidR="00ED2F06" w:rsidRPr="002F657E" w:rsidRDefault="00745B91" w:rsidP="002F657E">
            <w:pPr>
              <w:widowControl/>
              <w:spacing w:line="480" w:lineRule="auto"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2060" w:type="dxa"/>
          </w:tcPr>
          <w:p w:rsidR="00ED2F06" w:rsidRPr="002F657E" w:rsidRDefault="00745B91" w:rsidP="002F657E">
            <w:pPr>
              <w:widowControl/>
              <w:spacing w:line="480" w:lineRule="auto"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450</w:t>
            </w:r>
          </w:p>
        </w:tc>
        <w:tc>
          <w:tcPr>
            <w:tcW w:w="2168" w:type="dxa"/>
          </w:tcPr>
          <w:p w:rsidR="00ED2F06" w:rsidRPr="002F657E" w:rsidRDefault="002F657E" w:rsidP="002F657E">
            <w:pPr>
              <w:widowControl/>
              <w:spacing w:line="480" w:lineRule="auto"/>
              <w:jc w:val="center"/>
              <w:rPr>
                <w:rFonts w:asciiTheme="minorEastAsia" w:hAnsiTheme="minorEastAsia" w:cs="宋体"/>
                <w:b/>
                <w:kern w:val="0"/>
                <w:sz w:val="20"/>
                <w:szCs w:val="20"/>
              </w:rPr>
            </w:pPr>
            <w:r w:rsidRPr="002F657E">
              <w:rPr>
                <w:rFonts w:asciiTheme="minorEastAsia" w:hAnsiTheme="minorEastAsia" w:cs="宋体" w:hint="eastAsia"/>
                <w:b/>
                <w:kern w:val="0"/>
                <w:sz w:val="20"/>
                <w:szCs w:val="20"/>
              </w:rPr>
              <w:t>450</w:t>
            </w:r>
          </w:p>
        </w:tc>
      </w:tr>
      <w:tr w:rsidR="00ED2F06" w:rsidTr="002F657E">
        <w:trPr>
          <w:trHeight w:val="567"/>
          <w:jc w:val="center"/>
        </w:trPr>
        <w:tc>
          <w:tcPr>
            <w:tcW w:w="2093" w:type="dxa"/>
          </w:tcPr>
          <w:p w:rsidR="00ED2F06" w:rsidRPr="002F657E" w:rsidRDefault="002F657E" w:rsidP="002F657E">
            <w:pPr>
              <w:widowControl/>
              <w:spacing w:line="480" w:lineRule="auto"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2F657E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十三年</w:t>
            </w:r>
            <w:r w:rsidR="009C3D0F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期</w:t>
            </w:r>
          </w:p>
        </w:tc>
        <w:tc>
          <w:tcPr>
            <w:tcW w:w="2051" w:type="dxa"/>
          </w:tcPr>
          <w:p w:rsidR="00ED2F06" w:rsidRPr="002F657E" w:rsidRDefault="00745B91" w:rsidP="002F657E">
            <w:pPr>
              <w:widowControl/>
              <w:spacing w:line="480" w:lineRule="auto"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2060" w:type="dxa"/>
          </w:tcPr>
          <w:p w:rsidR="00ED2F06" w:rsidRPr="002F657E" w:rsidRDefault="00745B91" w:rsidP="002F657E">
            <w:pPr>
              <w:widowControl/>
              <w:spacing w:line="480" w:lineRule="auto"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450</w:t>
            </w:r>
          </w:p>
        </w:tc>
        <w:tc>
          <w:tcPr>
            <w:tcW w:w="2168" w:type="dxa"/>
          </w:tcPr>
          <w:p w:rsidR="00ED2F06" w:rsidRPr="002F657E" w:rsidRDefault="002F657E" w:rsidP="002F657E">
            <w:pPr>
              <w:widowControl/>
              <w:spacing w:line="480" w:lineRule="auto"/>
              <w:jc w:val="center"/>
              <w:rPr>
                <w:rFonts w:asciiTheme="minorEastAsia" w:hAnsiTheme="minorEastAsia" w:cs="宋体"/>
                <w:b/>
                <w:kern w:val="0"/>
                <w:sz w:val="20"/>
                <w:szCs w:val="20"/>
              </w:rPr>
            </w:pPr>
            <w:r w:rsidRPr="002F657E">
              <w:rPr>
                <w:rFonts w:asciiTheme="minorEastAsia" w:hAnsiTheme="minorEastAsia" w:cs="宋体" w:hint="eastAsia"/>
                <w:b/>
                <w:kern w:val="0"/>
                <w:sz w:val="20"/>
                <w:szCs w:val="20"/>
              </w:rPr>
              <w:t>450</w:t>
            </w:r>
          </w:p>
        </w:tc>
      </w:tr>
      <w:tr w:rsidR="00ED2F06" w:rsidTr="002F657E">
        <w:trPr>
          <w:trHeight w:val="567"/>
          <w:jc w:val="center"/>
        </w:trPr>
        <w:tc>
          <w:tcPr>
            <w:tcW w:w="2093" w:type="dxa"/>
          </w:tcPr>
          <w:p w:rsidR="00ED2F06" w:rsidRPr="002F657E" w:rsidRDefault="002F657E" w:rsidP="002F657E">
            <w:pPr>
              <w:widowControl/>
              <w:spacing w:line="480" w:lineRule="auto"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2F657E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十四年</w:t>
            </w:r>
            <w:r w:rsidR="009C3D0F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期</w:t>
            </w:r>
          </w:p>
        </w:tc>
        <w:tc>
          <w:tcPr>
            <w:tcW w:w="2051" w:type="dxa"/>
          </w:tcPr>
          <w:p w:rsidR="00ED2F06" w:rsidRPr="002F657E" w:rsidRDefault="00745B91" w:rsidP="002F657E">
            <w:pPr>
              <w:widowControl/>
              <w:spacing w:line="480" w:lineRule="auto"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2060" w:type="dxa"/>
          </w:tcPr>
          <w:p w:rsidR="00ED2F06" w:rsidRPr="002F657E" w:rsidRDefault="00745B91" w:rsidP="002F657E">
            <w:pPr>
              <w:widowControl/>
              <w:spacing w:line="480" w:lineRule="auto"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450</w:t>
            </w:r>
          </w:p>
        </w:tc>
        <w:tc>
          <w:tcPr>
            <w:tcW w:w="2168" w:type="dxa"/>
          </w:tcPr>
          <w:p w:rsidR="00ED2F06" w:rsidRPr="002F657E" w:rsidRDefault="002F657E" w:rsidP="002F657E">
            <w:pPr>
              <w:widowControl/>
              <w:spacing w:line="480" w:lineRule="auto"/>
              <w:jc w:val="center"/>
              <w:rPr>
                <w:rFonts w:asciiTheme="minorEastAsia" w:hAnsiTheme="minorEastAsia" w:cs="宋体"/>
                <w:b/>
                <w:kern w:val="0"/>
                <w:sz w:val="20"/>
                <w:szCs w:val="20"/>
              </w:rPr>
            </w:pPr>
            <w:r w:rsidRPr="002F657E">
              <w:rPr>
                <w:rFonts w:asciiTheme="minorEastAsia" w:hAnsiTheme="minorEastAsia" w:cs="宋体" w:hint="eastAsia"/>
                <w:b/>
                <w:kern w:val="0"/>
                <w:sz w:val="20"/>
                <w:szCs w:val="20"/>
              </w:rPr>
              <w:t>450</w:t>
            </w:r>
          </w:p>
        </w:tc>
      </w:tr>
      <w:tr w:rsidR="00ED2F06" w:rsidTr="002F657E">
        <w:trPr>
          <w:trHeight w:val="567"/>
          <w:jc w:val="center"/>
        </w:trPr>
        <w:tc>
          <w:tcPr>
            <w:tcW w:w="2093" w:type="dxa"/>
          </w:tcPr>
          <w:p w:rsidR="00ED2F06" w:rsidRPr="002F657E" w:rsidRDefault="002F657E" w:rsidP="002F657E">
            <w:pPr>
              <w:widowControl/>
              <w:spacing w:line="480" w:lineRule="auto"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2F657E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十五年</w:t>
            </w:r>
            <w:r w:rsidR="009C3D0F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期</w:t>
            </w:r>
          </w:p>
        </w:tc>
        <w:tc>
          <w:tcPr>
            <w:tcW w:w="2051" w:type="dxa"/>
          </w:tcPr>
          <w:p w:rsidR="00ED2F06" w:rsidRPr="002F657E" w:rsidRDefault="00745B91" w:rsidP="002F657E">
            <w:pPr>
              <w:widowControl/>
              <w:spacing w:line="480" w:lineRule="auto"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2712</w:t>
            </w:r>
          </w:p>
        </w:tc>
        <w:tc>
          <w:tcPr>
            <w:tcW w:w="2060" w:type="dxa"/>
          </w:tcPr>
          <w:p w:rsidR="00ED2F06" w:rsidRPr="002F657E" w:rsidRDefault="00745B91" w:rsidP="002F657E">
            <w:pPr>
              <w:widowControl/>
              <w:spacing w:line="480" w:lineRule="auto"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17650</w:t>
            </w:r>
          </w:p>
        </w:tc>
        <w:tc>
          <w:tcPr>
            <w:tcW w:w="2168" w:type="dxa"/>
          </w:tcPr>
          <w:p w:rsidR="00ED2F06" w:rsidRPr="002F657E" w:rsidRDefault="002F657E" w:rsidP="002F657E">
            <w:pPr>
              <w:widowControl/>
              <w:spacing w:line="480" w:lineRule="auto"/>
              <w:jc w:val="center"/>
              <w:rPr>
                <w:rFonts w:asciiTheme="minorEastAsia" w:hAnsiTheme="minorEastAsia" w:cs="宋体"/>
                <w:b/>
                <w:kern w:val="0"/>
                <w:sz w:val="20"/>
                <w:szCs w:val="20"/>
              </w:rPr>
            </w:pPr>
            <w:r w:rsidRPr="002F657E">
              <w:rPr>
                <w:rFonts w:asciiTheme="minorEastAsia" w:hAnsiTheme="minorEastAsia" w:cs="宋体" w:hint="eastAsia"/>
                <w:b/>
                <w:kern w:val="0"/>
                <w:sz w:val="20"/>
                <w:szCs w:val="20"/>
              </w:rPr>
              <w:t>20362</w:t>
            </w:r>
          </w:p>
        </w:tc>
      </w:tr>
      <w:tr w:rsidR="00ED2F06" w:rsidTr="002F657E">
        <w:trPr>
          <w:trHeight w:val="567"/>
          <w:jc w:val="center"/>
        </w:trPr>
        <w:tc>
          <w:tcPr>
            <w:tcW w:w="2093" w:type="dxa"/>
          </w:tcPr>
          <w:p w:rsidR="00ED2F06" w:rsidRPr="002F657E" w:rsidRDefault="002F657E" w:rsidP="002F657E">
            <w:pPr>
              <w:widowControl/>
              <w:spacing w:line="480" w:lineRule="auto"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2F657E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三十年</w:t>
            </w:r>
            <w:r w:rsidR="009C3D0F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期</w:t>
            </w:r>
          </w:p>
        </w:tc>
        <w:tc>
          <w:tcPr>
            <w:tcW w:w="2051" w:type="dxa"/>
          </w:tcPr>
          <w:p w:rsidR="00ED2F06" w:rsidRPr="002F657E" w:rsidRDefault="00AB3CA8" w:rsidP="002F657E">
            <w:pPr>
              <w:widowControl/>
              <w:spacing w:line="480" w:lineRule="auto"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7</w:t>
            </w:r>
            <w:r>
              <w:rPr>
                <w:rFonts w:asciiTheme="minorEastAsia" w:hAnsiTheme="minorEastAsia" w:cs="宋体"/>
                <w:kern w:val="0"/>
                <w:sz w:val="20"/>
                <w:szCs w:val="20"/>
              </w:rPr>
              <w:t>250</w:t>
            </w:r>
          </w:p>
        </w:tc>
        <w:tc>
          <w:tcPr>
            <w:tcW w:w="2060" w:type="dxa"/>
          </w:tcPr>
          <w:p w:rsidR="00ED2F06" w:rsidRPr="002F657E" w:rsidRDefault="00AB3CA8" w:rsidP="002F657E">
            <w:pPr>
              <w:widowControl/>
              <w:spacing w:line="480" w:lineRule="auto"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2168" w:type="dxa"/>
          </w:tcPr>
          <w:p w:rsidR="00ED2F06" w:rsidRPr="002F657E" w:rsidRDefault="002F657E" w:rsidP="002F657E">
            <w:pPr>
              <w:widowControl/>
              <w:spacing w:line="480" w:lineRule="auto"/>
              <w:jc w:val="center"/>
              <w:rPr>
                <w:rFonts w:asciiTheme="minorEastAsia" w:hAnsiTheme="minorEastAsia" w:cs="宋体"/>
                <w:b/>
                <w:kern w:val="0"/>
                <w:sz w:val="20"/>
                <w:szCs w:val="20"/>
              </w:rPr>
            </w:pPr>
            <w:r w:rsidRPr="002F657E">
              <w:rPr>
                <w:rFonts w:asciiTheme="minorEastAsia" w:hAnsiTheme="minorEastAsia" w:cs="宋体" w:hint="eastAsia"/>
                <w:b/>
                <w:kern w:val="0"/>
                <w:sz w:val="20"/>
                <w:szCs w:val="20"/>
              </w:rPr>
              <w:t>7250</w:t>
            </w:r>
          </w:p>
        </w:tc>
      </w:tr>
      <w:tr w:rsidR="00ED2F06" w:rsidTr="002F657E">
        <w:trPr>
          <w:trHeight w:val="567"/>
          <w:jc w:val="center"/>
        </w:trPr>
        <w:tc>
          <w:tcPr>
            <w:tcW w:w="2093" w:type="dxa"/>
          </w:tcPr>
          <w:p w:rsidR="00ED2F06" w:rsidRPr="002F657E" w:rsidRDefault="002F657E" w:rsidP="002F657E">
            <w:pPr>
              <w:widowControl/>
              <w:spacing w:line="480" w:lineRule="auto"/>
              <w:jc w:val="center"/>
              <w:rPr>
                <w:rFonts w:asciiTheme="minorEastAsia" w:hAnsiTheme="minorEastAsia" w:cs="宋体"/>
                <w:b/>
                <w:kern w:val="0"/>
                <w:sz w:val="20"/>
                <w:szCs w:val="20"/>
              </w:rPr>
            </w:pPr>
            <w:r w:rsidRPr="002F657E">
              <w:rPr>
                <w:rFonts w:asciiTheme="minorEastAsia" w:hAnsiTheme="minorEastAsia" w:cs="宋体" w:hint="eastAsia"/>
                <w:b/>
                <w:kern w:val="0"/>
                <w:sz w:val="20"/>
                <w:szCs w:val="20"/>
              </w:rPr>
              <w:t>合计</w:t>
            </w:r>
          </w:p>
        </w:tc>
        <w:tc>
          <w:tcPr>
            <w:tcW w:w="2051" w:type="dxa"/>
          </w:tcPr>
          <w:p w:rsidR="00ED2F06" w:rsidRPr="002F657E" w:rsidRDefault="002F657E" w:rsidP="002F657E">
            <w:pPr>
              <w:widowControl/>
              <w:spacing w:line="480" w:lineRule="auto"/>
              <w:jc w:val="center"/>
              <w:rPr>
                <w:rFonts w:asciiTheme="minorEastAsia" w:hAnsiTheme="minorEastAsia" w:cs="宋体"/>
                <w:b/>
                <w:kern w:val="0"/>
                <w:sz w:val="20"/>
                <w:szCs w:val="20"/>
              </w:rPr>
            </w:pPr>
            <w:r w:rsidRPr="002F657E">
              <w:rPr>
                <w:rFonts w:asciiTheme="minorEastAsia" w:hAnsiTheme="minorEastAsia" w:cs="宋体" w:hint="eastAsia"/>
                <w:b/>
                <w:kern w:val="0"/>
                <w:sz w:val="20"/>
                <w:szCs w:val="20"/>
              </w:rPr>
              <w:t>188489</w:t>
            </w:r>
          </w:p>
        </w:tc>
        <w:tc>
          <w:tcPr>
            <w:tcW w:w="2060" w:type="dxa"/>
          </w:tcPr>
          <w:p w:rsidR="00ED2F06" w:rsidRPr="002F657E" w:rsidRDefault="002F657E" w:rsidP="002F657E">
            <w:pPr>
              <w:widowControl/>
              <w:spacing w:line="480" w:lineRule="auto"/>
              <w:jc w:val="center"/>
              <w:rPr>
                <w:rFonts w:asciiTheme="minorEastAsia" w:hAnsiTheme="minorEastAsia" w:cs="宋体"/>
                <w:b/>
                <w:kern w:val="0"/>
                <w:sz w:val="20"/>
                <w:szCs w:val="20"/>
              </w:rPr>
            </w:pPr>
            <w:r w:rsidRPr="002F657E">
              <w:rPr>
                <w:rFonts w:asciiTheme="minorEastAsia" w:hAnsiTheme="minorEastAsia" w:cs="宋体" w:hint="eastAsia"/>
                <w:b/>
                <w:kern w:val="0"/>
                <w:sz w:val="20"/>
                <w:szCs w:val="20"/>
              </w:rPr>
              <w:t>192405</w:t>
            </w:r>
          </w:p>
        </w:tc>
        <w:tc>
          <w:tcPr>
            <w:tcW w:w="2168" w:type="dxa"/>
          </w:tcPr>
          <w:p w:rsidR="00ED2F06" w:rsidRPr="002F657E" w:rsidRDefault="002F657E" w:rsidP="002F657E">
            <w:pPr>
              <w:widowControl/>
              <w:spacing w:line="480" w:lineRule="auto"/>
              <w:jc w:val="center"/>
              <w:rPr>
                <w:rFonts w:asciiTheme="minorEastAsia" w:hAnsiTheme="minorEastAsia" w:cs="宋体"/>
                <w:b/>
                <w:kern w:val="0"/>
                <w:sz w:val="20"/>
                <w:szCs w:val="20"/>
              </w:rPr>
            </w:pPr>
            <w:r w:rsidRPr="002F657E">
              <w:rPr>
                <w:rFonts w:asciiTheme="minorEastAsia" w:hAnsiTheme="minorEastAsia" w:cs="宋体" w:hint="eastAsia"/>
                <w:b/>
                <w:kern w:val="0"/>
                <w:sz w:val="20"/>
                <w:szCs w:val="20"/>
              </w:rPr>
              <w:t>380894</w:t>
            </w:r>
          </w:p>
        </w:tc>
      </w:tr>
    </w:tbl>
    <w:p w:rsidR="00ED2F06" w:rsidRPr="00ED2F06" w:rsidRDefault="00ED2F06" w:rsidP="00135392">
      <w:pPr>
        <w:widowControl/>
        <w:jc w:val="center"/>
        <w:rPr>
          <w:rFonts w:ascii="仿宋_GB2312" w:eastAsia="仿宋_GB2312" w:hAnsi="宋体" w:cs="宋体"/>
          <w:color w:val="FF0000"/>
          <w:kern w:val="0"/>
          <w:sz w:val="32"/>
          <w:szCs w:val="32"/>
        </w:rPr>
      </w:pPr>
    </w:p>
    <w:sectPr w:rsidR="00ED2F06" w:rsidRPr="00ED2F0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C0C2B" w:rsidRDefault="00BC0C2B" w:rsidP="00ED506A">
      <w:r>
        <w:separator/>
      </w:r>
    </w:p>
  </w:endnote>
  <w:endnote w:type="continuationSeparator" w:id="0">
    <w:p w:rsidR="00BC0C2B" w:rsidRDefault="00BC0C2B" w:rsidP="00ED50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C0C2B" w:rsidRDefault="00BC0C2B" w:rsidP="00ED506A">
      <w:r>
        <w:separator/>
      </w:r>
    </w:p>
  </w:footnote>
  <w:footnote w:type="continuationSeparator" w:id="0">
    <w:p w:rsidR="00BC0C2B" w:rsidRDefault="00BC0C2B" w:rsidP="00ED506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02053"/>
    <w:rsid w:val="00002053"/>
    <w:rsid w:val="000553E0"/>
    <w:rsid w:val="00080F7A"/>
    <w:rsid w:val="0008263D"/>
    <w:rsid w:val="000E1FDC"/>
    <w:rsid w:val="00135392"/>
    <w:rsid w:val="00154616"/>
    <w:rsid w:val="00226A48"/>
    <w:rsid w:val="00290C75"/>
    <w:rsid w:val="002F257D"/>
    <w:rsid w:val="002F657E"/>
    <w:rsid w:val="00311E37"/>
    <w:rsid w:val="00366C97"/>
    <w:rsid w:val="003761EB"/>
    <w:rsid w:val="00396AE7"/>
    <w:rsid w:val="0044072E"/>
    <w:rsid w:val="00480AB7"/>
    <w:rsid w:val="004E3907"/>
    <w:rsid w:val="004F0840"/>
    <w:rsid w:val="00502847"/>
    <w:rsid w:val="005E0152"/>
    <w:rsid w:val="005E2A3F"/>
    <w:rsid w:val="00605C90"/>
    <w:rsid w:val="0060675D"/>
    <w:rsid w:val="006A16FA"/>
    <w:rsid w:val="00734F59"/>
    <w:rsid w:val="007444E7"/>
    <w:rsid w:val="00745B91"/>
    <w:rsid w:val="0074797F"/>
    <w:rsid w:val="00750360"/>
    <w:rsid w:val="0077654D"/>
    <w:rsid w:val="00793735"/>
    <w:rsid w:val="007D5E58"/>
    <w:rsid w:val="007E06D9"/>
    <w:rsid w:val="007E468A"/>
    <w:rsid w:val="008340C2"/>
    <w:rsid w:val="008E7E7F"/>
    <w:rsid w:val="008F3F46"/>
    <w:rsid w:val="009211D3"/>
    <w:rsid w:val="009572AB"/>
    <w:rsid w:val="00965C91"/>
    <w:rsid w:val="00971AD3"/>
    <w:rsid w:val="0099564D"/>
    <w:rsid w:val="009C3D0F"/>
    <w:rsid w:val="00A81893"/>
    <w:rsid w:val="00A908EA"/>
    <w:rsid w:val="00AB09D0"/>
    <w:rsid w:val="00AB3CA8"/>
    <w:rsid w:val="00AB41AF"/>
    <w:rsid w:val="00AF46D5"/>
    <w:rsid w:val="00B45B7C"/>
    <w:rsid w:val="00BC0C2B"/>
    <w:rsid w:val="00BD74C6"/>
    <w:rsid w:val="00C2393D"/>
    <w:rsid w:val="00C359C9"/>
    <w:rsid w:val="00C65341"/>
    <w:rsid w:val="00CB63C1"/>
    <w:rsid w:val="00CB6AC2"/>
    <w:rsid w:val="00CC1597"/>
    <w:rsid w:val="00D60B73"/>
    <w:rsid w:val="00D7652A"/>
    <w:rsid w:val="00DC4F13"/>
    <w:rsid w:val="00DD3334"/>
    <w:rsid w:val="00E05E4B"/>
    <w:rsid w:val="00E5270F"/>
    <w:rsid w:val="00E52D9E"/>
    <w:rsid w:val="00E71AC6"/>
    <w:rsid w:val="00E774AC"/>
    <w:rsid w:val="00EC4605"/>
    <w:rsid w:val="00ED2F06"/>
    <w:rsid w:val="00ED506A"/>
    <w:rsid w:val="00EE0DC7"/>
    <w:rsid w:val="00EE6944"/>
    <w:rsid w:val="00F0554A"/>
    <w:rsid w:val="00F47592"/>
    <w:rsid w:val="00FC6A08"/>
    <w:rsid w:val="00FF55F2"/>
    <w:rsid w:val="22126E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398C4918"/>
  <w15:docId w15:val="{B734421E-5FF0-4E5F-B2F4-75AE524CAE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260" w:after="260" w:line="416" w:lineRule="auto"/>
      <w:jc w:val="center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qFormat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qFormat/>
    <w:rPr>
      <w:b/>
      <w:bCs/>
      <w:sz w:val="32"/>
      <w:szCs w:val="32"/>
    </w:rPr>
  </w:style>
  <w:style w:type="table" w:styleId="a7">
    <w:name w:val="Table Grid"/>
    <w:basedOn w:val="a1"/>
    <w:uiPriority w:val="59"/>
    <w:rsid w:val="00AF46D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926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89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4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90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34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79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099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377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</Pages>
  <Words>362</Words>
  <Characters>2069</Characters>
  <Application>Microsoft Office Word</Application>
  <DocSecurity>0</DocSecurity>
  <Lines>17</Lines>
  <Paragraphs>4</Paragraphs>
  <ScaleCrop>false</ScaleCrop>
  <Company>Microsoft</Company>
  <LinksUpToDate>false</LinksUpToDate>
  <CharactersWithSpaces>2427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财政局办公室</dc:creator>
  <cp:lastModifiedBy>Administrator</cp:lastModifiedBy>
  <cp:revision>3</cp:revision>
  <dcterms:created xsi:type="dcterms:W3CDTF">2021-11-04T02:01:00Z</dcterms:created>
  <dcterms:modified xsi:type="dcterms:W3CDTF">2021-11-04T02:04:00Z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