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关于202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eastAsia="方正小标宋简体"/>
          <w:sz w:val="44"/>
          <w:szCs w:val="44"/>
        </w:rPr>
        <w:t>年预算执行及202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eastAsia="方正小标宋简体"/>
          <w:sz w:val="44"/>
          <w:szCs w:val="44"/>
        </w:rPr>
        <w:t>年预算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转移支付情况的说明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202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/>
          <w:sz w:val="32"/>
          <w:szCs w:val="32"/>
        </w:rPr>
        <w:t>年预算执行转移支付情况说明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根据省财政厅下达的202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年转移支付对账单和市级结算单，现将202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年预算执行转移支付情况说明如下：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一、一般公共预算转移支付收入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237915</w:t>
      </w:r>
      <w:r>
        <w:rPr>
          <w:rFonts w:hint="eastAsia" w:ascii="仿宋" w:hAnsi="仿宋" w:eastAsia="仿宋"/>
          <w:sz w:val="32"/>
          <w:szCs w:val="32"/>
        </w:rPr>
        <w:t>万元，其中：返还性收入15471万元，一般性转移支付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197879</w:t>
      </w:r>
      <w:r>
        <w:rPr>
          <w:rFonts w:hint="eastAsia" w:ascii="仿宋" w:hAnsi="仿宋" w:eastAsia="仿宋"/>
          <w:sz w:val="32"/>
          <w:szCs w:val="32"/>
        </w:rPr>
        <w:t>万元，专项转移支付收入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24565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需要说明的是，部分上级转移支付补助收入因未收到文件，待决算时调整。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年无对下专项转移支付支出。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202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/>
          <w:sz w:val="32"/>
          <w:szCs w:val="32"/>
        </w:rPr>
        <w:t>年预算转移支付情况说明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根据省财政厅提前下达的202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年转移支付，结合202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年转移支付到位情况，现将202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年上级转移支付预算情况说明如下：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一、一般公共预算转移支付收入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212856</w:t>
      </w:r>
      <w:r>
        <w:rPr>
          <w:rFonts w:hint="eastAsia" w:ascii="仿宋" w:hAnsi="仿宋" w:eastAsia="仿宋"/>
          <w:sz w:val="32"/>
          <w:szCs w:val="32"/>
        </w:rPr>
        <w:t>万元，其中：返还性收入15471万元，一般性转移支付收入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176784</w:t>
      </w:r>
      <w:r>
        <w:rPr>
          <w:rFonts w:hint="eastAsia" w:ascii="仿宋" w:hAnsi="仿宋" w:eastAsia="仿宋"/>
          <w:sz w:val="32"/>
          <w:szCs w:val="32"/>
        </w:rPr>
        <w:t>，专项转移支付收入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206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lang w:val="en-US" w:eastAsia="zh-CN"/>
        </w:rPr>
        <w:t>01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年无对下专项转移支付支出预算。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59F"/>
    <w:rsid w:val="007B75EF"/>
    <w:rsid w:val="00A2759F"/>
    <w:rsid w:val="00A47F0D"/>
    <w:rsid w:val="00CE32DB"/>
    <w:rsid w:val="00EA443F"/>
    <w:rsid w:val="5390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Win7_64</Company>
  <Pages>1</Pages>
  <Words>59</Words>
  <Characters>339</Characters>
  <Lines>2</Lines>
  <Paragraphs>1</Paragraphs>
  <TotalTime>17</TotalTime>
  <ScaleCrop>false</ScaleCrop>
  <LinksUpToDate>false</LinksUpToDate>
  <CharactersWithSpaces>397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2021-03-15T06:00:00Z</dcterms:created>
  <dc:creator>Win7_64</dc:creator>
  <cp:lastModifiedBy>Administrator</cp:lastModifiedBy>
  <dcterms:modified xsi:type="dcterms:W3CDTF">2022-02-24T08:24:28Z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C3285CDFEDBD4CAD90530797DE5D5C03</vt:lpwstr>
  </property>
</Properties>
</file>